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E1" w:rsidRDefault="007109E1" w:rsidP="00CA1E0A">
      <w:pPr>
        <w:jc w:val="center"/>
        <w:rPr>
          <w:rFonts w:asciiTheme="majorHAnsi" w:hAnsiTheme="majorHAnsi"/>
          <w:b/>
          <w:noProof/>
          <w:sz w:val="36"/>
          <w:szCs w:val="36"/>
          <w:lang w:eastAsia="en-IN"/>
        </w:rPr>
      </w:pPr>
      <w:r>
        <w:rPr>
          <w:rFonts w:asciiTheme="majorHAnsi" w:hAnsiTheme="majorHAnsi"/>
          <w:b/>
          <w:noProof/>
          <w:sz w:val="36"/>
          <w:szCs w:val="36"/>
          <w:lang w:val="en-US"/>
        </w:rPr>
        <w:drawing>
          <wp:inline distT="0" distB="0" distL="0" distR="0">
            <wp:extent cx="806450" cy="748343"/>
            <wp:effectExtent l="19050" t="0" r="0" b="0"/>
            <wp:docPr id="2" name="Picture 0" descr="IE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T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40" cy="75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44" w:rsidRPr="00A07CE8" w:rsidRDefault="006B3A7C" w:rsidP="00CA1E0A">
      <w:pPr>
        <w:jc w:val="center"/>
        <w:rPr>
          <w:rFonts w:asciiTheme="majorHAnsi" w:hAnsiTheme="majorHAnsi"/>
          <w:b/>
          <w:noProof/>
          <w:sz w:val="32"/>
          <w:szCs w:val="32"/>
          <w:lang w:eastAsia="en-IN"/>
        </w:rPr>
      </w:pPr>
      <w:r w:rsidRPr="00A07CE8">
        <w:rPr>
          <w:rFonts w:asciiTheme="majorHAnsi" w:hAnsiTheme="majorHAnsi"/>
          <w:b/>
          <w:noProof/>
          <w:sz w:val="32"/>
          <w:szCs w:val="32"/>
          <w:lang w:eastAsia="en-IN"/>
        </w:rPr>
        <w:t xml:space="preserve">THE </w:t>
      </w:r>
      <w:r w:rsidR="00C07A00">
        <w:rPr>
          <w:rFonts w:asciiTheme="majorHAnsi" w:hAnsiTheme="majorHAnsi"/>
          <w:b/>
          <w:noProof/>
          <w:sz w:val="32"/>
          <w:szCs w:val="32"/>
          <w:lang w:eastAsia="en-IN"/>
        </w:rPr>
        <w:t xml:space="preserve">INSTITUTION OF ELECTRONICS AND </w:t>
      </w:r>
      <w:r w:rsidR="00B95644" w:rsidRPr="00A07CE8">
        <w:rPr>
          <w:rFonts w:asciiTheme="majorHAnsi" w:hAnsiTheme="majorHAnsi"/>
          <w:b/>
          <w:noProof/>
          <w:sz w:val="32"/>
          <w:szCs w:val="32"/>
          <w:lang w:eastAsia="en-IN"/>
        </w:rPr>
        <w:t>TELECOMMUNICATION ENGINEERS</w:t>
      </w:r>
      <w:r w:rsidR="00046EC0" w:rsidRPr="00A07CE8">
        <w:rPr>
          <w:rFonts w:asciiTheme="majorHAnsi" w:hAnsiTheme="majorHAnsi"/>
          <w:b/>
          <w:noProof/>
          <w:sz w:val="32"/>
          <w:szCs w:val="32"/>
          <w:lang w:eastAsia="en-IN"/>
        </w:rPr>
        <w:t xml:space="preserve"> (IETE)</w:t>
      </w:r>
    </w:p>
    <w:p w:rsidR="00B95644" w:rsidRPr="00A07CE8" w:rsidRDefault="00B95644" w:rsidP="00CA1E0A">
      <w:pPr>
        <w:jc w:val="center"/>
        <w:rPr>
          <w:rFonts w:asciiTheme="majorHAnsi" w:hAnsiTheme="majorHAnsi"/>
          <w:b/>
          <w:noProof/>
          <w:sz w:val="32"/>
          <w:szCs w:val="32"/>
          <w:lang w:eastAsia="en-IN"/>
        </w:rPr>
      </w:pPr>
      <w:r w:rsidRPr="00A07CE8">
        <w:rPr>
          <w:rFonts w:asciiTheme="majorHAnsi" w:hAnsiTheme="majorHAnsi"/>
          <w:b/>
          <w:noProof/>
          <w:sz w:val="32"/>
          <w:szCs w:val="32"/>
          <w:lang w:eastAsia="en-IN"/>
        </w:rPr>
        <w:t>AMRAVATI CENTRE</w:t>
      </w:r>
    </w:p>
    <w:p w:rsidR="00B95644" w:rsidRPr="00046EC0" w:rsidRDefault="00046EC0" w:rsidP="00CA1E0A">
      <w:pPr>
        <w:jc w:val="center"/>
        <w:rPr>
          <w:rFonts w:asciiTheme="majorHAnsi" w:hAnsiTheme="majorHAnsi"/>
          <w:b/>
          <w:noProof/>
          <w:sz w:val="28"/>
          <w:szCs w:val="28"/>
          <w:lang w:eastAsia="en-IN"/>
        </w:rPr>
      </w:pPr>
      <w:r>
        <w:rPr>
          <w:rFonts w:asciiTheme="majorHAnsi" w:hAnsiTheme="majorHAnsi"/>
          <w:b/>
          <w:noProof/>
          <w:sz w:val="28"/>
          <w:szCs w:val="28"/>
          <w:lang w:eastAsia="en-IN"/>
        </w:rPr>
        <w:t xml:space="preserve">Announcement of </w:t>
      </w:r>
      <w:r w:rsidR="00B95644" w:rsidRPr="00046EC0">
        <w:rPr>
          <w:rFonts w:asciiTheme="majorHAnsi" w:hAnsiTheme="majorHAnsi"/>
          <w:b/>
          <w:noProof/>
          <w:sz w:val="28"/>
          <w:szCs w:val="28"/>
          <w:lang w:eastAsia="en-IN"/>
        </w:rPr>
        <w:t>IETE</w:t>
      </w:r>
      <w:r w:rsidR="0024799B">
        <w:rPr>
          <w:rFonts w:asciiTheme="majorHAnsi" w:hAnsiTheme="majorHAnsi"/>
          <w:b/>
          <w:noProof/>
          <w:sz w:val="28"/>
          <w:szCs w:val="28"/>
          <w:lang w:eastAsia="en-IN"/>
        </w:rPr>
        <w:t xml:space="preserve"> -2019</w:t>
      </w:r>
      <w:r>
        <w:rPr>
          <w:rFonts w:asciiTheme="majorHAnsi" w:hAnsiTheme="majorHAnsi"/>
          <w:b/>
          <w:noProof/>
          <w:sz w:val="28"/>
          <w:szCs w:val="28"/>
          <w:lang w:eastAsia="en-IN"/>
        </w:rPr>
        <w:t xml:space="preserve"> Awards of IETE Amravati Centre</w:t>
      </w:r>
    </w:p>
    <w:p w:rsidR="00B95644" w:rsidRPr="006C69DB" w:rsidRDefault="00B95644" w:rsidP="00046EC0">
      <w:pPr>
        <w:jc w:val="both"/>
        <w:rPr>
          <w:rFonts w:asciiTheme="majorHAnsi" w:hAnsiTheme="majorHAnsi"/>
          <w:noProof/>
          <w:lang w:eastAsia="en-IN"/>
        </w:rPr>
      </w:pPr>
      <w:r w:rsidRPr="006C69DB">
        <w:rPr>
          <w:rFonts w:asciiTheme="majorHAnsi" w:hAnsiTheme="majorHAnsi"/>
          <w:noProof/>
          <w:lang w:eastAsia="en-IN"/>
        </w:rPr>
        <w:t>On the occasion of 50</w:t>
      </w:r>
      <w:r w:rsidRPr="006C69DB">
        <w:rPr>
          <w:rFonts w:asciiTheme="majorHAnsi" w:hAnsiTheme="majorHAnsi"/>
          <w:noProof/>
          <w:vertAlign w:val="superscript"/>
          <w:lang w:eastAsia="en-IN"/>
        </w:rPr>
        <w:t>th</w:t>
      </w:r>
      <w:r w:rsidRPr="006C69DB">
        <w:rPr>
          <w:rFonts w:asciiTheme="majorHAnsi" w:hAnsiTheme="majorHAnsi"/>
          <w:noProof/>
          <w:lang w:eastAsia="en-IN"/>
        </w:rPr>
        <w:t xml:space="preserve"> Engineers </w:t>
      </w:r>
      <w:r w:rsidRPr="00263F28">
        <w:rPr>
          <w:rFonts w:asciiTheme="majorHAnsi" w:hAnsiTheme="majorHAnsi"/>
          <w:noProof/>
          <w:lang w:eastAsia="en-IN"/>
        </w:rPr>
        <w:t>Da</w:t>
      </w:r>
      <w:r w:rsidR="00263F28" w:rsidRPr="00263F28">
        <w:rPr>
          <w:rFonts w:asciiTheme="majorHAnsi" w:hAnsiTheme="majorHAnsi"/>
          <w:noProof/>
          <w:lang w:eastAsia="en-IN"/>
        </w:rPr>
        <w:t>y</w:t>
      </w:r>
      <w:r w:rsidRPr="006C69DB">
        <w:rPr>
          <w:rFonts w:asciiTheme="majorHAnsi" w:hAnsiTheme="majorHAnsi"/>
          <w:noProof/>
          <w:lang w:eastAsia="en-IN"/>
        </w:rPr>
        <w:t xml:space="preserve"> on 15</w:t>
      </w:r>
      <w:r w:rsidRPr="006C69DB">
        <w:rPr>
          <w:rFonts w:asciiTheme="majorHAnsi" w:hAnsiTheme="majorHAnsi"/>
          <w:noProof/>
          <w:vertAlign w:val="superscript"/>
          <w:lang w:eastAsia="en-IN"/>
        </w:rPr>
        <w:t>th</w:t>
      </w:r>
      <w:r w:rsidRPr="006C69DB">
        <w:rPr>
          <w:rFonts w:asciiTheme="majorHAnsi" w:hAnsiTheme="majorHAnsi"/>
          <w:noProof/>
          <w:lang w:eastAsia="en-IN"/>
        </w:rPr>
        <w:t xml:space="preserve"> September 2017, the 157</w:t>
      </w:r>
      <w:r w:rsidRPr="006C69DB">
        <w:rPr>
          <w:rFonts w:asciiTheme="majorHAnsi" w:hAnsiTheme="majorHAnsi"/>
          <w:noProof/>
          <w:vertAlign w:val="superscript"/>
          <w:lang w:eastAsia="en-IN"/>
        </w:rPr>
        <w:t>th</w:t>
      </w:r>
      <w:r w:rsidR="00C05D67">
        <w:rPr>
          <w:rFonts w:asciiTheme="majorHAnsi" w:hAnsiTheme="majorHAnsi"/>
          <w:noProof/>
          <w:lang w:eastAsia="en-IN"/>
        </w:rPr>
        <w:t xml:space="preserve"> Birth Anniversary of great E</w:t>
      </w:r>
      <w:r w:rsidRPr="006C69DB">
        <w:rPr>
          <w:rFonts w:asciiTheme="majorHAnsi" w:hAnsiTheme="majorHAnsi"/>
          <w:noProof/>
          <w:lang w:eastAsia="en-IN"/>
        </w:rPr>
        <w:t xml:space="preserve">nginner Bharat Ratna Sir Mokshgundam Visvesvaya.  Institution of Electronics and Telecommunication Enginners, Amravati Centre </w:t>
      </w:r>
      <w:r w:rsidR="00982043">
        <w:rPr>
          <w:rFonts w:asciiTheme="majorHAnsi" w:hAnsiTheme="majorHAnsi"/>
          <w:noProof/>
          <w:lang w:eastAsia="en-IN"/>
        </w:rPr>
        <w:t>constituted</w:t>
      </w:r>
      <w:r w:rsidRPr="006C69DB">
        <w:rPr>
          <w:rFonts w:asciiTheme="majorHAnsi" w:hAnsiTheme="majorHAnsi"/>
          <w:noProof/>
          <w:lang w:eastAsia="en-IN"/>
        </w:rPr>
        <w:t xml:space="preserve"> “IETE </w:t>
      </w:r>
      <w:r w:rsidR="00C05D67">
        <w:rPr>
          <w:rFonts w:asciiTheme="majorHAnsi" w:hAnsiTheme="majorHAnsi"/>
          <w:noProof/>
          <w:lang w:eastAsia="en-IN"/>
        </w:rPr>
        <w:t xml:space="preserve">Amravati Centre </w:t>
      </w:r>
      <w:r w:rsidRPr="006C69DB">
        <w:rPr>
          <w:rFonts w:asciiTheme="majorHAnsi" w:hAnsiTheme="majorHAnsi"/>
          <w:noProof/>
          <w:lang w:eastAsia="en-IN"/>
        </w:rPr>
        <w:t>Awards</w:t>
      </w:r>
      <w:r w:rsidR="00982043">
        <w:rPr>
          <w:rFonts w:asciiTheme="majorHAnsi" w:hAnsiTheme="majorHAnsi"/>
          <w:noProof/>
          <w:lang w:eastAsia="en-IN"/>
        </w:rPr>
        <w:t>”. IETE Amravati Centre would like to continue this encouragment tradition and invites the nominations in followin</w:t>
      </w:r>
      <w:r w:rsidR="0024799B">
        <w:rPr>
          <w:rFonts w:asciiTheme="majorHAnsi" w:hAnsiTheme="majorHAnsi"/>
          <w:noProof/>
          <w:lang w:eastAsia="en-IN"/>
        </w:rPr>
        <w:t>g Award categories for year 2019</w:t>
      </w:r>
      <w:r w:rsidRPr="006C69DB">
        <w:rPr>
          <w:rFonts w:asciiTheme="majorHAnsi" w:hAnsiTheme="majorHAnsi"/>
          <w:noProof/>
          <w:lang w:eastAsia="en-IN"/>
        </w:rPr>
        <w:t xml:space="preserve">. </w:t>
      </w:r>
      <w:r w:rsidR="00046EC0">
        <w:rPr>
          <w:rFonts w:asciiTheme="majorHAnsi" w:hAnsiTheme="majorHAnsi"/>
          <w:noProof/>
          <w:lang w:eastAsia="en-IN"/>
        </w:rPr>
        <w:t xml:space="preserve">The award program will be organized on </w:t>
      </w:r>
      <w:r w:rsidR="00A07CE8" w:rsidRPr="00A07CE8">
        <w:rPr>
          <w:rFonts w:asciiTheme="majorHAnsi" w:hAnsiTheme="majorHAnsi"/>
          <w:b/>
          <w:noProof/>
          <w:lang w:eastAsia="en-IN"/>
        </w:rPr>
        <w:t xml:space="preserve">Friday </w:t>
      </w:r>
      <w:r w:rsidR="0024799B" w:rsidRPr="00A07CE8">
        <w:rPr>
          <w:rFonts w:asciiTheme="majorHAnsi" w:hAnsiTheme="majorHAnsi"/>
          <w:b/>
          <w:noProof/>
          <w:lang w:eastAsia="en-IN"/>
        </w:rPr>
        <w:t>11</w:t>
      </w:r>
      <w:r w:rsidR="00046EC0" w:rsidRPr="00A07CE8">
        <w:rPr>
          <w:rFonts w:asciiTheme="majorHAnsi" w:hAnsiTheme="majorHAnsi"/>
          <w:b/>
          <w:noProof/>
          <w:vertAlign w:val="superscript"/>
          <w:lang w:eastAsia="en-IN"/>
        </w:rPr>
        <w:t>th</w:t>
      </w:r>
      <w:r w:rsidR="0024799B" w:rsidRPr="00A07CE8">
        <w:rPr>
          <w:rFonts w:asciiTheme="majorHAnsi" w:hAnsiTheme="majorHAnsi"/>
          <w:b/>
          <w:noProof/>
          <w:lang w:eastAsia="en-IN"/>
        </w:rPr>
        <w:t xml:space="preserve"> Oct 2019 at 11:00 am</w:t>
      </w:r>
      <w:r w:rsidR="0024799B">
        <w:rPr>
          <w:rFonts w:asciiTheme="majorHAnsi" w:hAnsiTheme="majorHAnsi"/>
          <w:noProof/>
          <w:lang w:eastAsia="en-IN"/>
        </w:rPr>
        <w:t xml:space="preserve">. The </w:t>
      </w:r>
      <w:r w:rsidR="00046EC0">
        <w:rPr>
          <w:rFonts w:asciiTheme="majorHAnsi" w:hAnsiTheme="majorHAnsi"/>
          <w:noProof/>
          <w:lang w:eastAsia="en-IN"/>
        </w:rPr>
        <w:t xml:space="preserve">venue </w:t>
      </w:r>
      <w:r w:rsidR="0024799B">
        <w:rPr>
          <w:rFonts w:asciiTheme="majorHAnsi" w:hAnsiTheme="majorHAnsi"/>
          <w:noProof/>
          <w:lang w:eastAsia="en-IN"/>
        </w:rPr>
        <w:t xml:space="preserve">of this award function will be </w:t>
      </w:r>
      <w:r w:rsidR="0024799B" w:rsidRPr="00A07CE8">
        <w:rPr>
          <w:rFonts w:asciiTheme="majorHAnsi" w:hAnsiTheme="majorHAnsi"/>
          <w:b/>
          <w:noProof/>
          <w:lang w:eastAsia="en-IN"/>
        </w:rPr>
        <w:t>Mauli College of Engineerng and Technology, Shegaon</w:t>
      </w:r>
      <w:r w:rsidR="0024799B">
        <w:rPr>
          <w:rFonts w:asciiTheme="majorHAnsi" w:hAnsiTheme="majorHAnsi"/>
          <w:noProof/>
          <w:lang w:eastAsia="en-IN"/>
        </w:rPr>
        <w:t xml:space="preserve">. The detailed schedule of the program </w:t>
      </w:r>
      <w:r w:rsidR="00046EC0">
        <w:rPr>
          <w:rFonts w:asciiTheme="majorHAnsi" w:hAnsiTheme="majorHAnsi"/>
          <w:noProof/>
          <w:lang w:eastAsia="en-IN"/>
        </w:rPr>
        <w:t xml:space="preserve">will be </w:t>
      </w:r>
      <w:r w:rsidR="0024799B">
        <w:rPr>
          <w:rFonts w:asciiTheme="majorHAnsi" w:hAnsiTheme="majorHAnsi"/>
          <w:noProof/>
          <w:lang w:eastAsia="en-IN"/>
        </w:rPr>
        <w:t xml:space="preserve">made available on our website </w:t>
      </w:r>
      <w:r w:rsidR="0024799B" w:rsidRPr="0024799B">
        <w:rPr>
          <w:rFonts w:asciiTheme="majorHAnsi" w:hAnsiTheme="majorHAnsi"/>
          <w:i/>
          <w:noProof/>
          <w:lang w:eastAsia="en-IN"/>
        </w:rPr>
        <w:t>http://www.ieteamravati.org</w:t>
      </w:r>
    </w:p>
    <w:tbl>
      <w:tblPr>
        <w:tblStyle w:val="TableGrid"/>
        <w:tblW w:w="0" w:type="auto"/>
        <w:tblLook w:val="04A0"/>
      </w:tblPr>
      <w:tblGrid>
        <w:gridCol w:w="850"/>
        <w:gridCol w:w="5212"/>
        <w:gridCol w:w="2268"/>
      </w:tblGrid>
      <w:tr w:rsidR="00B95644" w:rsidRPr="006C69DB" w:rsidTr="006C69DB">
        <w:tc>
          <w:tcPr>
            <w:tcW w:w="850" w:type="dxa"/>
          </w:tcPr>
          <w:p w:rsidR="00B95644" w:rsidRPr="006C69DB" w:rsidRDefault="00B95644" w:rsidP="00B95644">
            <w:pPr>
              <w:jc w:val="center"/>
              <w:rPr>
                <w:rFonts w:asciiTheme="majorHAnsi" w:hAnsiTheme="majorHAnsi"/>
                <w:b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b/>
                <w:noProof/>
                <w:lang w:eastAsia="en-IN"/>
              </w:rPr>
              <w:t>S. No.</w:t>
            </w:r>
          </w:p>
        </w:tc>
        <w:tc>
          <w:tcPr>
            <w:tcW w:w="5212" w:type="dxa"/>
          </w:tcPr>
          <w:p w:rsidR="00B95644" w:rsidRPr="006C69DB" w:rsidRDefault="00B95644" w:rsidP="00B95644">
            <w:pPr>
              <w:jc w:val="center"/>
              <w:rPr>
                <w:rFonts w:asciiTheme="majorHAnsi" w:hAnsiTheme="majorHAnsi"/>
                <w:b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b/>
                <w:noProof/>
                <w:lang w:eastAsia="en-IN"/>
              </w:rPr>
              <w:t xml:space="preserve">Name of </w:t>
            </w:r>
            <w:r w:rsidR="00553F52">
              <w:rPr>
                <w:rFonts w:asciiTheme="majorHAnsi" w:hAnsiTheme="majorHAnsi"/>
                <w:b/>
                <w:noProof/>
                <w:lang w:eastAsia="en-IN"/>
              </w:rPr>
              <w:t xml:space="preserve">the </w:t>
            </w:r>
            <w:r w:rsidRPr="006C69DB">
              <w:rPr>
                <w:rFonts w:asciiTheme="majorHAnsi" w:hAnsiTheme="majorHAnsi"/>
                <w:b/>
                <w:noProof/>
                <w:lang w:eastAsia="en-IN"/>
              </w:rPr>
              <w:t>Award</w:t>
            </w:r>
          </w:p>
        </w:tc>
        <w:tc>
          <w:tcPr>
            <w:tcW w:w="2268" w:type="dxa"/>
          </w:tcPr>
          <w:p w:rsidR="00B95644" w:rsidRPr="006C69DB" w:rsidRDefault="00B95644" w:rsidP="00B95644">
            <w:pPr>
              <w:jc w:val="center"/>
              <w:rPr>
                <w:rFonts w:asciiTheme="majorHAnsi" w:hAnsiTheme="majorHAnsi"/>
                <w:b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b/>
                <w:noProof/>
                <w:lang w:eastAsia="en-IN"/>
              </w:rPr>
              <w:t>Number</w:t>
            </w:r>
            <w:r w:rsidR="00B009CC" w:rsidRPr="006C69DB">
              <w:rPr>
                <w:rFonts w:asciiTheme="majorHAnsi" w:hAnsiTheme="majorHAnsi"/>
                <w:b/>
                <w:noProof/>
                <w:lang w:eastAsia="en-IN"/>
              </w:rPr>
              <w:t xml:space="preserve"> of Awards</w:t>
            </w:r>
          </w:p>
        </w:tc>
      </w:tr>
      <w:tr w:rsidR="00B95644" w:rsidRPr="006C69DB" w:rsidTr="006C69DB">
        <w:tc>
          <w:tcPr>
            <w:tcW w:w="850" w:type="dxa"/>
          </w:tcPr>
          <w:p w:rsidR="00B95644" w:rsidRPr="006C69DB" w:rsidRDefault="00B95644" w:rsidP="00B95644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1</w:t>
            </w:r>
          </w:p>
        </w:tc>
        <w:tc>
          <w:tcPr>
            <w:tcW w:w="5212" w:type="dxa"/>
          </w:tcPr>
          <w:p w:rsidR="00B95644" w:rsidRPr="006C69DB" w:rsidRDefault="00B95644">
            <w:pPr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Life  Time Achievement Award</w:t>
            </w:r>
            <w:r w:rsidR="00CA1E0A" w:rsidRPr="006C69DB">
              <w:rPr>
                <w:rFonts w:asciiTheme="majorHAnsi" w:hAnsiTheme="majorHAnsi"/>
                <w:noProof/>
                <w:lang w:eastAsia="en-IN"/>
              </w:rPr>
              <w:t>-201</w:t>
            </w:r>
            <w:r w:rsidR="0024799B">
              <w:rPr>
                <w:rFonts w:asciiTheme="majorHAnsi" w:hAnsiTheme="majorHAnsi"/>
                <w:noProof/>
                <w:lang w:eastAsia="en-IN"/>
              </w:rPr>
              <w:t>9</w:t>
            </w:r>
          </w:p>
        </w:tc>
        <w:tc>
          <w:tcPr>
            <w:tcW w:w="2268" w:type="dxa"/>
          </w:tcPr>
          <w:p w:rsidR="00B95644" w:rsidRPr="006C69DB" w:rsidRDefault="00B95644" w:rsidP="00B95644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One</w:t>
            </w:r>
          </w:p>
        </w:tc>
      </w:tr>
      <w:tr w:rsidR="0009732F" w:rsidRPr="006C69DB" w:rsidTr="006C69DB">
        <w:tc>
          <w:tcPr>
            <w:tcW w:w="850" w:type="dxa"/>
          </w:tcPr>
          <w:p w:rsidR="0009732F" w:rsidRPr="006C69DB" w:rsidRDefault="0009732F" w:rsidP="00BA0972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2</w:t>
            </w:r>
          </w:p>
        </w:tc>
        <w:tc>
          <w:tcPr>
            <w:tcW w:w="5212" w:type="dxa"/>
          </w:tcPr>
          <w:p w:rsidR="0009732F" w:rsidRPr="006C69DB" w:rsidRDefault="0009732F">
            <w:pPr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Higher technical proficeinecy award</w:t>
            </w:r>
            <w:r w:rsidR="00CA1E0A" w:rsidRPr="006C69DB">
              <w:rPr>
                <w:rFonts w:asciiTheme="majorHAnsi" w:hAnsiTheme="majorHAnsi"/>
                <w:noProof/>
                <w:lang w:eastAsia="en-IN"/>
              </w:rPr>
              <w:t>-201</w:t>
            </w:r>
            <w:r w:rsidR="0024799B">
              <w:rPr>
                <w:rFonts w:asciiTheme="majorHAnsi" w:hAnsiTheme="majorHAnsi"/>
                <w:noProof/>
                <w:lang w:eastAsia="en-IN"/>
              </w:rPr>
              <w:t>9</w:t>
            </w:r>
          </w:p>
        </w:tc>
        <w:tc>
          <w:tcPr>
            <w:tcW w:w="2268" w:type="dxa"/>
          </w:tcPr>
          <w:p w:rsidR="0009732F" w:rsidRPr="006C69DB" w:rsidRDefault="0009732F" w:rsidP="0009732F">
            <w:pPr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As per PhD awarded applications received</w:t>
            </w:r>
          </w:p>
        </w:tc>
      </w:tr>
      <w:tr w:rsidR="0009732F" w:rsidRPr="006C69DB" w:rsidTr="006C69DB">
        <w:tc>
          <w:tcPr>
            <w:tcW w:w="850" w:type="dxa"/>
          </w:tcPr>
          <w:p w:rsidR="0009732F" w:rsidRPr="006C69DB" w:rsidRDefault="0009732F" w:rsidP="00BA0972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3</w:t>
            </w:r>
          </w:p>
        </w:tc>
        <w:tc>
          <w:tcPr>
            <w:tcW w:w="5212" w:type="dxa"/>
          </w:tcPr>
          <w:p w:rsidR="0009732F" w:rsidRPr="006C69DB" w:rsidRDefault="0009732F" w:rsidP="006B3A7C">
            <w:pPr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 xml:space="preserve">Best </w:t>
            </w:r>
            <w:r w:rsidR="006B3A7C" w:rsidRPr="006C69DB">
              <w:rPr>
                <w:rFonts w:asciiTheme="majorHAnsi" w:hAnsiTheme="majorHAnsi"/>
                <w:noProof/>
                <w:lang w:eastAsia="en-IN"/>
              </w:rPr>
              <w:t xml:space="preserve">ISF </w:t>
            </w:r>
            <w:r w:rsidR="006B3A7C">
              <w:rPr>
                <w:rFonts w:asciiTheme="majorHAnsi" w:hAnsiTheme="majorHAnsi"/>
                <w:noProof/>
                <w:lang w:eastAsia="en-IN"/>
              </w:rPr>
              <w:t xml:space="preserve">in </w:t>
            </w:r>
            <w:r w:rsidR="006B3A7C" w:rsidRPr="006C69DB">
              <w:rPr>
                <w:rFonts w:asciiTheme="majorHAnsi" w:hAnsiTheme="majorHAnsi"/>
                <w:noProof/>
                <w:lang w:eastAsia="en-IN"/>
              </w:rPr>
              <w:t xml:space="preserve">Engineering College </w:t>
            </w:r>
            <w:r w:rsidRPr="006C69DB">
              <w:rPr>
                <w:rFonts w:asciiTheme="majorHAnsi" w:hAnsiTheme="majorHAnsi"/>
                <w:noProof/>
                <w:lang w:eastAsia="en-IN"/>
              </w:rPr>
              <w:t xml:space="preserve">Award   </w:t>
            </w:r>
            <w:r w:rsidR="00CA1E0A" w:rsidRPr="006C69DB">
              <w:rPr>
                <w:rFonts w:asciiTheme="majorHAnsi" w:hAnsiTheme="majorHAnsi"/>
                <w:noProof/>
                <w:lang w:eastAsia="en-IN"/>
              </w:rPr>
              <w:t>-201</w:t>
            </w:r>
            <w:r w:rsidR="0024799B">
              <w:rPr>
                <w:rFonts w:asciiTheme="majorHAnsi" w:hAnsiTheme="majorHAnsi"/>
                <w:noProof/>
                <w:lang w:eastAsia="en-IN"/>
              </w:rPr>
              <w:t>9</w:t>
            </w:r>
          </w:p>
        </w:tc>
        <w:tc>
          <w:tcPr>
            <w:tcW w:w="2268" w:type="dxa"/>
          </w:tcPr>
          <w:p w:rsidR="0009732F" w:rsidRPr="006C69DB" w:rsidRDefault="0009732F" w:rsidP="00B95644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One</w:t>
            </w:r>
          </w:p>
        </w:tc>
      </w:tr>
      <w:tr w:rsidR="0009732F" w:rsidRPr="006C69DB" w:rsidTr="006C69DB">
        <w:tc>
          <w:tcPr>
            <w:tcW w:w="850" w:type="dxa"/>
          </w:tcPr>
          <w:p w:rsidR="0009732F" w:rsidRPr="006C69DB" w:rsidRDefault="0009732F" w:rsidP="00BA0972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4</w:t>
            </w:r>
          </w:p>
        </w:tc>
        <w:tc>
          <w:tcPr>
            <w:tcW w:w="5212" w:type="dxa"/>
          </w:tcPr>
          <w:p w:rsidR="0009732F" w:rsidRPr="006C69DB" w:rsidRDefault="0009732F" w:rsidP="006B3A7C">
            <w:pPr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 xml:space="preserve">Best ISF </w:t>
            </w:r>
            <w:r w:rsidR="006B3A7C">
              <w:rPr>
                <w:rFonts w:asciiTheme="majorHAnsi" w:hAnsiTheme="majorHAnsi"/>
                <w:noProof/>
                <w:lang w:eastAsia="en-IN"/>
              </w:rPr>
              <w:t xml:space="preserve">in </w:t>
            </w:r>
            <w:r w:rsidR="006B3A7C" w:rsidRPr="006C69DB">
              <w:rPr>
                <w:rFonts w:asciiTheme="majorHAnsi" w:hAnsiTheme="majorHAnsi"/>
                <w:noProof/>
                <w:lang w:eastAsia="en-IN"/>
              </w:rPr>
              <w:t xml:space="preserve">Polytechnic </w:t>
            </w:r>
            <w:r w:rsidR="006B3A7C">
              <w:rPr>
                <w:rFonts w:asciiTheme="majorHAnsi" w:hAnsiTheme="majorHAnsi"/>
                <w:noProof/>
                <w:lang w:eastAsia="en-IN"/>
              </w:rPr>
              <w:t>Award</w:t>
            </w:r>
            <w:r w:rsidR="00CA1E0A" w:rsidRPr="006C69DB">
              <w:rPr>
                <w:rFonts w:asciiTheme="majorHAnsi" w:hAnsiTheme="majorHAnsi"/>
                <w:noProof/>
                <w:lang w:eastAsia="en-IN"/>
              </w:rPr>
              <w:t>-201</w:t>
            </w:r>
            <w:r w:rsidR="0024799B">
              <w:rPr>
                <w:rFonts w:asciiTheme="majorHAnsi" w:hAnsiTheme="majorHAnsi"/>
                <w:noProof/>
                <w:lang w:eastAsia="en-IN"/>
              </w:rPr>
              <w:t>9</w:t>
            </w:r>
          </w:p>
        </w:tc>
        <w:tc>
          <w:tcPr>
            <w:tcW w:w="2268" w:type="dxa"/>
          </w:tcPr>
          <w:p w:rsidR="0009732F" w:rsidRPr="006C69DB" w:rsidRDefault="0009732F" w:rsidP="00B95644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One</w:t>
            </w:r>
          </w:p>
        </w:tc>
      </w:tr>
      <w:tr w:rsidR="0009732F" w:rsidRPr="006C69DB" w:rsidTr="006C69DB">
        <w:tc>
          <w:tcPr>
            <w:tcW w:w="850" w:type="dxa"/>
          </w:tcPr>
          <w:p w:rsidR="0009732F" w:rsidRPr="006C69DB" w:rsidRDefault="0009732F" w:rsidP="00BA0972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5</w:t>
            </w:r>
          </w:p>
        </w:tc>
        <w:tc>
          <w:tcPr>
            <w:tcW w:w="5212" w:type="dxa"/>
          </w:tcPr>
          <w:p w:rsidR="0009732F" w:rsidRPr="006C69DB" w:rsidRDefault="0009732F" w:rsidP="006B3A7C">
            <w:pPr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 xml:space="preserve">Best </w:t>
            </w:r>
            <w:r w:rsidR="006B3A7C" w:rsidRPr="006C69DB">
              <w:rPr>
                <w:rFonts w:asciiTheme="majorHAnsi" w:hAnsiTheme="majorHAnsi"/>
                <w:noProof/>
                <w:lang w:eastAsia="en-IN"/>
              </w:rPr>
              <w:t xml:space="preserve">Engineering College </w:t>
            </w:r>
            <w:r w:rsidRPr="006C69DB">
              <w:rPr>
                <w:rFonts w:asciiTheme="majorHAnsi" w:hAnsiTheme="majorHAnsi"/>
                <w:noProof/>
                <w:lang w:eastAsia="en-IN"/>
              </w:rPr>
              <w:t xml:space="preserve">Student </w:t>
            </w:r>
            <w:r w:rsidR="006B3A7C">
              <w:rPr>
                <w:rFonts w:asciiTheme="majorHAnsi" w:hAnsiTheme="majorHAnsi"/>
                <w:noProof/>
                <w:lang w:eastAsia="en-IN"/>
              </w:rPr>
              <w:t>Award</w:t>
            </w:r>
            <w:r w:rsidR="006C69DB" w:rsidRPr="006C69DB">
              <w:rPr>
                <w:rFonts w:asciiTheme="majorHAnsi" w:hAnsiTheme="majorHAnsi"/>
                <w:noProof/>
                <w:lang w:eastAsia="en-IN"/>
              </w:rPr>
              <w:t>-201</w:t>
            </w:r>
            <w:r w:rsidR="0024799B">
              <w:rPr>
                <w:rFonts w:asciiTheme="majorHAnsi" w:hAnsiTheme="majorHAnsi"/>
                <w:noProof/>
                <w:lang w:eastAsia="en-IN"/>
              </w:rPr>
              <w:t>9</w:t>
            </w:r>
          </w:p>
        </w:tc>
        <w:tc>
          <w:tcPr>
            <w:tcW w:w="2268" w:type="dxa"/>
          </w:tcPr>
          <w:p w:rsidR="0009732F" w:rsidRPr="006C69DB" w:rsidRDefault="0009732F" w:rsidP="00B95644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One</w:t>
            </w:r>
          </w:p>
        </w:tc>
      </w:tr>
      <w:tr w:rsidR="0009732F" w:rsidRPr="006C69DB" w:rsidTr="006C69DB">
        <w:tc>
          <w:tcPr>
            <w:tcW w:w="850" w:type="dxa"/>
          </w:tcPr>
          <w:p w:rsidR="0009732F" w:rsidRPr="006C69DB" w:rsidRDefault="0009732F" w:rsidP="00BA0972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6</w:t>
            </w:r>
          </w:p>
        </w:tc>
        <w:tc>
          <w:tcPr>
            <w:tcW w:w="5212" w:type="dxa"/>
          </w:tcPr>
          <w:p w:rsidR="0009732F" w:rsidRPr="006C69DB" w:rsidRDefault="0009732F" w:rsidP="006B3A7C">
            <w:pPr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 xml:space="preserve">Best </w:t>
            </w:r>
            <w:r w:rsidR="006B3A7C" w:rsidRPr="006C69DB">
              <w:rPr>
                <w:rFonts w:asciiTheme="majorHAnsi" w:hAnsiTheme="majorHAnsi"/>
                <w:noProof/>
                <w:lang w:eastAsia="en-IN"/>
              </w:rPr>
              <w:t xml:space="preserve">Polytechnic </w:t>
            </w:r>
            <w:r w:rsidRPr="006C69DB">
              <w:rPr>
                <w:rFonts w:asciiTheme="majorHAnsi" w:hAnsiTheme="majorHAnsi"/>
                <w:noProof/>
                <w:lang w:eastAsia="en-IN"/>
              </w:rPr>
              <w:t xml:space="preserve">Student Award  from </w:t>
            </w:r>
            <w:r w:rsidR="006C69DB" w:rsidRPr="006C69DB">
              <w:rPr>
                <w:rFonts w:asciiTheme="majorHAnsi" w:hAnsiTheme="majorHAnsi"/>
                <w:noProof/>
                <w:lang w:eastAsia="en-IN"/>
              </w:rPr>
              <w:t>-201</w:t>
            </w:r>
            <w:r w:rsidR="0024799B">
              <w:rPr>
                <w:rFonts w:asciiTheme="majorHAnsi" w:hAnsiTheme="majorHAnsi"/>
                <w:noProof/>
                <w:lang w:eastAsia="en-IN"/>
              </w:rPr>
              <w:t>9</w:t>
            </w:r>
          </w:p>
        </w:tc>
        <w:tc>
          <w:tcPr>
            <w:tcW w:w="2268" w:type="dxa"/>
          </w:tcPr>
          <w:p w:rsidR="0009732F" w:rsidRPr="006C69DB" w:rsidRDefault="0009732F" w:rsidP="00B95644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 w:rsidRPr="006C69DB">
              <w:rPr>
                <w:rFonts w:asciiTheme="majorHAnsi" w:hAnsiTheme="majorHAnsi"/>
                <w:noProof/>
                <w:lang w:eastAsia="en-IN"/>
              </w:rPr>
              <w:t>One</w:t>
            </w:r>
          </w:p>
        </w:tc>
      </w:tr>
      <w:tr w:rsidR="001A332E" w:rsidRPr="006C69DB" w:rsidTr="006C69DB">
        <w:tc>
          <w:tcPr>
            <w:tcW w:w="850" w:type="dxa"/>
          </w:tcPr>
          <w:p w:rsidR="001A332E" w:rsidRPr="006C69DB" w:rsidRDefault="001A332E" w:rsidP="00BA0972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>
              <w:rPr>
                <w:rFonts w:asciiTheme="majorHAnsi" w:hAnsiTheme="majorHAnsi"/>
                <w:noProof/>
                <w:lang w:eastAsia="en-IN"/>
              </w:rPr>
              <w:t>7</w:t>
            </w:r>
          </w:p>
        </w:tc>
        <w:tc>
          <w:tcPr>
            <w:tcW w:w="5212" w:type="dxa"/>
          </w:tcPr>
          <w:p w:rsidR="001A332E" w:rsidRPr="006C69DB" w:rsidRDefault="001A332E">
            <w:pPr>
              <w:rPr>
                <w:rFonts w:asciiTheme="majorHAnsi" w:hAnsiTheme="majorHAnsi"/>
                <w:noProof/>
                <w:lang w:eastAsia="en-IN"/>
              </w:rPr>
            </w:pPr>
            <w:r>
              <w:rPr>
                <w:rFonts w:asciiTheme="majorHAnsi" w:hAnsiTheme="majorHAnsi"/>
                <w:noProof/>
                <w:lang w:eastAsia="en-IN"/>
              </w:rPr>
              <w:t>Best Entrepreneur Award</w:t>
            </w:r>
            <w:r w:rsidR="00982043">
              <w:rPr>
                <w:rFonts w:asciiTheme="majorHAnsi" w:hAnsiTheme="majorHAnsi"/>
                <w:noProof/>
                <w:lang w:eastAsia="en-IN"/>
              </w:rPr>
              <w:t>-201</w:t>
            </w:r>
            <w:r w:rsidR="0024799B">
              <w:rPr>
                <w:rFonts w:asciiTheme="majorHAnsi" w:hAnsiTheme="majorHAnsi"/>
                <w:noProof/>
                <w:lang w:eastAsia="en-IN"/>
              </w:rPr>
              <w:t>9</w:t>
            </w:r>
          </w:p>
        </w:tc>
        <w:tc>
          <w:tcPr>
            <w:tcW w:w="2268" w:type="dxa"/>
          </w:tcPr>
          <w:p w:rsidR="001A332E" w:rsidRPr="006C69DB" w:rsidRDefault="001A332E" w:rsidP="00B95644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>
              <w:rPr>
                <w:rFonts w:asciiTheme="majorHAnsi" w:hAnsiTheme="majorHAnsi"/>
                <w:noProof/>
                <w:lang w:eastAsia="en-IN"/>
              </w:rPr>
              <w:t>One</w:t>
            </w:r>
          </w:p>
        </w:tc>
      </w:tr>
      <w:tr w:rsidR="00C07A00" w:rsidRPr="006C69DB" w:rsidTr="006C69DB">
        <w:tc>
          <w:tcPr>
            <w:tcW w:w="850" w:type="dxa"/>
          </w:tcPr>
          <w:p w:rsidR="00C07A00" w:rsidRPr="006C69DB" w:rsidRDefault="00C07A00" w:rsidP="008B75A0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>
              <w:rPr>
                <w:rFonts w:asciiTheme="majorHAnsi" w:hAnsiTheme="majorHAnsi"/>
                <w:noProof/>
                <w:lang w:eastAsia="en-IN"/>
              </w:rPr>
              <w:t>8</w:t>
            </w:r>
          </w:p>
        </w:tc>
        <w:tc>
          <w:tcPr>
            <w:tcW w:w="5212" w:type="dxa"/>
          </w:tcPr>
          <w:p w:rsidR="00C07A00" w:rsidRPr="006C69DB" w:rsidRDefault="00C07A00" w:rsidP="008B75A0">
            <w:pPr>
              <w:rPr>
                <w:rFonts w:asciiTheme="majorHAnsi" w:hAnsiTheme="majorHAnsi"/>
                <w:noProof/>
                <w:lang w:eastAsia="en-IN"/>
              </w:rPr>
            </w:pPr>
            <w:r>
              <w:rPr>
                <w:rFonts w:asciiTheme="majorHAnsi" w:hAnsiTheme="majorHAnsi"/>
                <w:noProof/>
                <w:lang w:eastAsia="en-IN"/>
              </w:rPr>
              <w:t>Outstanding Engineer (Lady) Award-2019</w:t>
            </w:r>
          </w:p>
        </w:tc>
        <w:tc>
          <w:tcPr>
            <w:tcW w:w="2268" w:type="dxa"/>
          </w:tcPr>
          <w:p w:rsidR="00C07A00" w:rsidRPr="006C69DB" w:rsidRDefault="00C07A00" w:rsidP="008B75A0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>
              <w:rPr>
                <w:rFonts w:asciiTheme="majorHAnsi" w:hAnsiTheme="majorHAnsi"/>
                <w:noProof/>
                <w:lang w:eastAsia="en-IN"/>
              </w:rPr>
              <w:t xml:space="preserve"> One</w:t>
            </w:r>
          </w:p>
        </w:tc>
      </w:tr>
      <w:tr w:rsidR="00C07A00" w:rsidRPr="006C69DB" w:rsidTr="006C69DB">
        <w:tc>
          <w:tcPr>
            <w:tcW w:w="850" w:type="dxa"/>
          </w:tcPr>
          <w:p w:rsidR="00C07A00" w:rsidRPr="006C69DB" w:rsidRDefault="00C07A00" w:rsidP="00B95644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>
              <w:rPr>
                <w:rFonts w:asciiTheme="majorHAnsi" w:hAnsiTheme="majorHAnsi"/>
                <w:noProof/>
                <w:lang w:eastAsia="en-IN"/>
              </w:rPr>
              <w:t>9</w:t>
            </w:r>
          </w:p>
        </w:tc>
        <w:tc>
          <w:tcPr>
            <w:tcW w:w="5212" w:type="dxa"/>
          </w:tcPr>
          <w:p w:rsidR="00C07A00" w:rsidRPr="006C69DB" w:rsidRDefault="00B93698">
            <w:pPr>
              <w:rPr>
                <w:rFonts w:asciiTheme="majorHAnsi" w:hAnsiTheme="majorHAnsi"/>
                <w:noProof/>
                <w:lang w:eastAsia="en-IN"/>
              </w:rPr>
            </w:pPr>
            <w:r>
              <w:rPr>
                <w:rFonts w:asciiTheme="majorHAnsi" w:hAnsiTheme="majorHAnsi"/>
                <w:noProof/>
                <w:lang w:eastAsia="en-IN"/>
              </w:rPr>
              <w:t>Outstanding Engineer (Gent</w:t>
            </w:r>
            <w:r w:rsidR="00C07A00">
              <w:rPr>
                <w:rFonts w:asciiTheme="majorHAnsi" w:hAnsiTheme="majorHAnsi"/>
                <w:noProof/>
                <w:lang w:eastAsia="en-IN"/>
              </w:rPr>
              <w:t>) Award-2019</w:t>
            </w:r>
          </w:p>
        </w:tc>
        <w:tc>
          <w:tcPr>
            <w:tcW w:w="2268" w:type="dxa"/>
          </w:tcPr>
          <w:p w:rsidR="00C07A00" w:rsidRPr="006C69DB" w:rsidRDefault="00C07A00" w:rsidP="00B95644">
            <w:pPr>
              <w:jc w:val="center"/>
              <w:rPr>
                <w:rFonts w:asciiTheme="majorHAnsi" w:hAnsiTheme="majorHAnsi"/>
                <w:noProof/>
                <w:lang w:eastAsia="en-IN"/>
              </w:rPr>
            </w:pPr>
            <w:r>
              <w:rPr>
                <w:rFonts w:asciiTheme="majorHAnsi" w:hAnsiTheme="majorHAnsi"/>
                <w:noProof/>
                <w:lang w:eastAsia="en-IN"/>
              </w:rPr>
              <w:t>One</w:t>
            </w:r>
          </w:p>
        </w:tc>
      </w:tr>
    </w:tbl>
    <w:p w:rsidR="00EE54AA" w:rsidRDefault="007315C1" w:rsidP="00AF0457">
      <w:pPr>
        <w:spacing w:before="120" w:after="0"/>
        <w:jc w:val="both"/>
        <w:rPr>
          <w:rFonts w:asciiTheme="majorHAnsi" w:hAnsiTheme="majorHAnsi"/>
          <w:noProof/>
          <w:lang w:eastAsia="en-IN"/>
        </w:rPr>
      </w:pPr>
      <w:r>
        <w:rPr>
          <w:rFonts w:asciiTheme="majorHAnsi" w:hAnsiTheme="majorHAnsi"/>
          <w:noProof/>
          <w:lang w:eastAsia="en-IN"/>
        </w:rPr>
        <w:t>These awards will be given for the perfor</w:t>
      </w:r>
      <w:r w:rsidR="00AF0457">
        <w:rPr>
          <w:rFonts w:asciiTheme="majorHAnsi" w:hAnsiTheme="majorHAnsi"/>
          <w:noProof/>
          <w:lang w:eastAsia="en-IN"/>
        </w:rPr>
        <w:t>mances in the Academic Year 2018-19</w:t>
      </w:r>
      <w:r>
        <w:rPr>
          <w:rFonts w:asciiTheme="majorHAnsi" w:hAnsiTheme="majorHAnsi"/>
          <w:noProof/>
          <w:lang w:eastAsia="en-IN"/>
        </w:rPr>
        <w:t xml:space="preserve">. </w:t>
      </w:r>
      <w:r w:rsidR="00B009CC" w:rsidRPr="006C69DB">
        <w:rPr>
          <w:rFonts w:asciiTheme="majorHAnsi" w:hAnsiTheme="majorHAnsi"/>
          <w:noProof/>
          <w:lang w:eastAsia="en-IN"/>
        </w:rPr>
        <w:t xml:space="preserve">IETE fraternity </w:t>
      </w:r>
      <w:r w:rsidR="006C69DB" w:rsidRPr="006C69DB">
        <w:rPr>
          <w:rFonts w:asciiTheme="majorHAnsi" w:hAnsiTheme="majorHAnsi"/>
          <w:noProof/>
          <w:lang w:eastAsia="en-IN"/>
        </w:rPr>
        <w:t xml:space="preserve">of IETE Amravati Centre </w:t>
      </w:r>
      <w:r w:rsidR="00B009CC" w:rsidRPr="006C69DB">
        <w:rPr>
          <w:rFonts w:asciiTheme="majorHAnsi" w:hAnsiTheme="majorHAnsi"/>
          <w:noProof/>
          <w:lang w:eastAsia="en-IN"/>
        </w:rPr>
        <w:t xml:space="preserve">is requested to nominate  / recommend </w:t>
      </w:r>
      <w:r w:rsidR="006C69DB" w:rsidRPr="006C69DB">
        <w:rPr>
          <w:rFonts w:asciiTheme="majorHAnsi" w:hAnsiTheme="majorHAnsi"/>
          <w:noProof/>
          <w:lang w:eastAsia="en-IN"/>
        </w:rPr>
        <w:t xml:space="preserve">names of ISF, </w:t>
      </w:r>
      <w:r w:rsidR="00B009CC" w:rsidRPr="006C69DB">
        <w:rPr>
          <w:rFonts w:asciiTheme="majorHAnsi" w:hAnsiTheme="majorHAnsi"/>
          <w:noProof/>
          <w:lang w:eastAsia="en-IN"/>
        </w:rPr>
        <w:t xml:space="preserve">names of the students and </w:t>
      </w:r>
      <w:r w:rsidR="006C69DB" w:rsidRPr="006C69DB">
        <w:rPr>
          <w:rFonts w:asciiTheme="majorHAnsi" w:hAnsiTheme="majorHAnsi"/>
          <w:noProof/>
          <w:lang w:eastAsia="en-IN"/>
        </w:rPr>
        <w:t xml:space="preserve">names of </w:t>
      </w:r>
      <w:r w:rsidR="00B009CC" w:rsidRPr="006C69DB">
        <w:rPr>
          <w:rFonts w:asciiTheme="majorHAnsi" w:hAnsiTheme="majorHAnsi"/>
          <w:noProof/>
          <w:lang w:eastAsia="en-IN"/>
        </w:rPr>
        <w:t>Engineers in the fields of Electronics , Electronics and Telecommunication, Instrumentation, Computer Science and Engineering, I</w:t>
      </w:r>
      <w:r w:rsidR="006C69DB" w:rsidRPr="006C69DB">
        <w:rPr>
          <w:rFonts w:asciiTheme="majorHAnsi" w:hAnsiTheme="majorHAnsi"/>
          <w:noProof/>
          <w:lang w:eastAsia="en-IN"/>
        </w:rPr>
        <w:t>n</w:t>
      </w:r>
      <w:r w:rsidR="00B009CC" w:rsidRPr="006C69DB">
        <w:rPr>
          <w:rFonts w:asciiTheme="majorHAnsi" w:hAnsiTheme="majorHAnsi"/>
          <w:noProof/>
          <w:lang w:eastAsia="en-IN"/>
        </w:rPr>
        <w:t xml:space="preserve">formation Technology and Electrical Engineering working under you or at your organization for the above specified awards. The application for the award must be </w:t>
      </w:r>
      <w:r w:rsidR="00B009CC" w:rsidRPr="00263F28">
        <w:rPr>
          <w:rFonts w:asciiTheme="majorHAnsi" w:hAnsiTheme="majorHAnsi"/>
          <w:noProof/>
          <w:lang w:eastAsia="en-IN"/>
        </w:rPr>
        <w:t>in the</w:t>
      </w:r>
      <w:r w:rsidR="00B009CC" w:rsidRPr="006C69DB">
        <w:rPr>
          <w:rFonts w:asciiTheme="majorHAnsi" w:hAnsiTheme="majorHAnsi"/>
          <w:noProof/>
          <w:lang w:eastAsia="en-IN"/>
        </w:rPr>
        <w:t xml:space="preserve"> prescribed format</w:t>
      </w:r>
      <w:r w:rsidR="0009732F" w:rsidRPr="006C69DB">
        <w:rPr>
          <w:rFonts w:asciiTheme="majorHAnsi" w:hAnsiTheme="majorHAnsi"/>
          <w:noProof/>
          <w:lang w:eastAsia="en-IN"/>
        </w:rPr>
        <w:t xml:space="preserve"> in tripicate showing the extra ordinary work done by the potential candidate in the respective fileds. </w:t>
      </w:r>
      <w:r w:rsidR="006B3A7C">
        <w:rPr>
          <w:rFonts w:asciiTheme="majorHAnsi" w:hAnsiTheme="majorHAnsi"/>
          <w:noProof/>
          <w:lang w:eastAsia="en-IN"/>
        </w:rPr>
        <w:t xml:space="preserve">Please see IETE Amravati Centre Website for </w:t>
      </w:r>
      <w:r w:rsidR="0024799B">
        <w:rPr>
          <w:rFonts w:asciiTheme="majorHAnsi" w:hAnsiTheme="majorHAnsi"/>
          <w:noProof/>
          <w:lang w:eastAsia="en-IN"/>
        </w:rPr>
        <w:t>application f</w:t>
      </w:r>
      <w:r w:rsidR="006B3A7C">
        <w:rPr>
          <w:rFonts w:asciiTheme="majorHAnsi" w:hAnsiTheme="majorHAnsi"/>
          <w:noProof/>
          <w:lang w:eastAsia="en-IN"/>
        </w:rPr>
        <w:t xml:space="preserve">ormats </w:t>
      </w:r>
      <w:hyperlink r:id="rId7" w:history="1">
        <w:r w:rsidR="006B3A7C" w:rsidRPr="00096C86">
          <w:rPr>
            <w:rStyle w:val="Hyperlink"/>
            <w:rFonts w:asciiTheme="majorHAnsi" w:hAnsiTheme="majorHAnsi"/>
            <w:noProof/>
            <w:lang w:eastAsia="en-IN"/>
          </w:rPr>
          <w:t>http://www.ieteamravati.org</w:t>
        </w:r>
      </w:hyperlink>
      <w:r w:rsidR="006B3A7C">
        <w:rPr>
          <w:rFonts w:asciiTheme="majorHAnsi" w:hAnsiTheme="majorHAnsi"/>
          <w:noProof/>
          <w:lang w:eastAsia="en-IN"/>
        </w:rPr>
        <w:t xml:space="preserve">. </w:t>
      </w:r>
      <w:r w:rsidR="0009732F" w:rsidRPr="006C69DB">
        <w:rPr>
          <w:rFonts w:asciiTheme="majorHAnsi" w:hAnsiTheme="majorHAnsi"/>
          <w:noProof/>
          <w:lang w:eastAsia="en-IN"/>
        </w:rPr>
        <w:t xml:space="preserve">The filled in nominations complete in all respects </w:t>
      </w:r>
      <w:r w:rsidR="00837B52">
        <w:rPr>
          <w:rFonts w:asciiTheme="majorHAnsi" w:hAnsiTheme="majorHAnsi"/>
          <w:noProof/>
          <w:lang w:eastAsia="en-IN"/>
        </w:rPr>
        <w:t xml:space="preserve">(completed </w:t>
      </w:r>
      <w:r w:rsidR="00837B52" w:rsidRPr="006C69DB">
        <w:rPr>
          <w:rFonts w:asciiTheme="majorHAnsi" w:hAnsiTheme="majorHAnsi"/>
          <w:noProof/>
          <w:lang w:eastAsia="en-IN"/>
        </w:rPr>
        <w:t>in all respect</w:t>
      </w:r>
      <w:r w:rsidR="00837B52">
        <w:rPr>
          <w:rFonts w:asciiTheme="majorHAnsi" w:hAnsiTheme="majorHAnsi"/>
          <w:noProof/>
          <w:lang w:eastAsia="en-IN"/>
        </w:rPr>
        <w:t xml:space="preserve"> with attested documents and certifcates), a hard copy, </w:t>
      </w:r>
      <w:r w:rsidR="0009732F" w:rsidRPr="006C69DB">
        <w:rPr>
          <w:rFonts w:asciiTheme="majorHAnsi" w:hAnsiTheme="majorHAnsi"/>
          <w:noProof/>
          <w:lang w:eastAsia="en-IN"/>
        </w:rPr>
        <w:t xml:space="preserve">should reach the IETE Amravati Centre office on or before </w:t>
      </w:r>
      <w:r w:rsidR="00982043">
        <w:rPr>
          <w:rFonts w:asciiTheme="majorHAnsi" w:hAnsiTheme="majorHAnsi"/>
          <w:b/>
          <w:i/>
          <w:noProof/>
          <w:lang w:eastAsia="en-IN"/>
        </w:rPr>
        <w:t>2</w:t>
      </w:r>
      <w:r w:rsidR="0024799B">
        <w:rPr>
          <w:rFonts w:asciiTheme="majorHAnsi" w:hAnsiTheme="majorHAnsi"/>
          <w:b/>
          <w:i/>
          <w:noProof/>
          <w:lang w:eastAsia="en-IN"/>
        </w:rPr>
        <w:t>3</w:t>
      </w:r>
      <w:r w:rsidR="0024799B">
        <w:rPr>
          <w:rFonts w:asciiTheme="majorHAnsi" w:hAnsiTheme="majorHAnsi"/>
          <w:b/>
          <w:i/>
          <w:noProof/>
          <w:vertAlign w:val="superscript"/>
          <w:lang w:eastAsia="en-IN"/>
        </w:rPr>
        <w:t>rd</w:t>
      </w:r>
      <w:r w:rsidR="0024799B">
        <w:rPr>
          <w:rFonts w:asciiTheme="majorHAnsi" w:hAnsiTheme="majorHAnsi"/>
          <w:b/>
          <w:i/>
          <w:noProof/>
          <w:lang w:eastAsia="en-IN"/>
        </w:rPr>
        <w:t xml:space="preserve"> Sept</w:t>
      </w:r>
      <w:r w:rsidR="0009732F" w:rsidRPr="006C69DB">
        <w:rPr>
          <w:rFonts w:asciiTheme="majorHAnsi" w:hAnsiTheme="majorHAnsi"/>
          <w:b/>
          <w:i/>
          <w:noProof/>
          <w:lang w:eastAsia="en-IN"/>
        </w:rPr>
        <w:t xml:space="preserve"> 201</w:t>
      </w:r>
      <w:r w:rsidR="0024799B">
        <w:rPr>
          <w:rFonts w:asciiTheme="majorHAnsi" w:hAnsiTheme="majorHAnsi"/>
          <w:b/>
          <w:i/>
          <w:noProof/>
          <w:lang w:eastAsia="en-IN"/>
        </w:rPr>
        <w:t>9</w:t>
      </w:r>
      <w:r w:rsidR="0024799B">
        <w:rPr>
          <w:rFonts w:asciiTheme="majorHAnsi" w:hAnsiTheme="majorHAnsi"/>
          <w:noProof/>
          <w:lang w:eastAsia="en-IN"/>
        </w:rPr>
        <w:t>. Applications</w:t>
      </w:r>
      <w:r w:rsidR="006C69DB" w:rsidRPr="006C69DB">
        <w:rPr>
          <w:rFonts w:asciiTheme="majorHAnsi" w:hAnsiTheme="majorHAnsi"/>
          <w:noProof/>
          <w:lang w:eastAsia="en-IN"/>
        </w:rPr>
        <w:t xml:space="preserve"> in scanned form on email (</w:t>
      </w:r>
      <w:hyperlink r:id="rId8" w:history="1">
        <w:r w:rsidR="004C7864" w:rsidRPr="00FA5496">
          <w:rPr>
            <w:rStyle w:val="Hyperlink"/>
            <w:rFonts w:asciiTheme="majorHAnsi" w:hAnsiTheme="majorHAnsi"/>
            <w:noProof/>
            <w:lang w:eastAsia="en-IN"/>
          </w:rPr>
          <w:t>nnkhalsa@mitra.ac.in</w:t>
        </w:r>
      </w:hyperlink>
      <w:r w:rsidR="004C7864">
        <w:t>,</w:t>
      </w:r>
      <w:hyperlink r:id="rId9" w:history="1">
        <w:r w:rsidR="006C69DB" w:rsidRPr="006C69DB">
          <w:rPr>
            <w:rStyle w:val="Hyperlink"/>
            <w:rFonts w:asciiTheme="majorHAnsi" w:hAnsiTheme="majorHAnsi"/>
            <w:noProof/>
            <w:lang w:eastAsia="en-IN"/>
          </w:rPr>
          <w:t>pvingole@mitra.ac.in</w:t>
        </w:r>
      </w:hyperlink>
      <w:r w:rsidR="006C69DB" w:rsidRPr="006C69DB">
        <w:rPr>
          <w:rFonts w:asciiTheme="majorHAnsi" w:hAnsiTheme="majorHAnsi"/>
          <w:noProof/>
          <w:lang w:eastAsia="en-IN"/>
        </w:rPr>
        <w:t xml:space="preserve">) will also be entertained. </w:t>
      </w:r>
      <w:r w:rsidR="0009732F" w:rsidRPr="006C69DB">
        <w:rPr>
          <w:rFonts w:asciiTheme="majorHAnsi" w:hAnsiTheme="majorHAnsi"/>
          <w:noProof/>
          <w:lang w:eastAsia="en-IN"/>
        </w:rPr>
        <w:t>The selection committee appointed for this purpose will give their recommendations for the awa</w:t>
      </w:r>
      <w:r w:rsidR="00263F28">
        <w:rPr>
          <w:rFonts w:asciiTheme="majorHAnsi" w:hAnsiTheme="majorHAnsi"/>
          <w:noProof/>
          <w:lang w:eastAsia="en-IN"/>
        </w:rPr>
        <w:t>rd which will be firm and final and no appeal will be entertained.</w:t>
      </w:r>
      <w:r w:rsidR="00FA10A6">
        <w:rPr>
          <w:rFonts w:asciiTheme="majorHAnsi" w:hAnsiTheme="majorHAnsi"/>
          <w:noProof/>
          <w:lang w:eastAsia="en-IN"/>
        </w:rPr>
        <w:t xml:space="preserve"> IETE Amravati Centre </w:t>
      </w:r>
      <w:r w:rsidR="00EE54AA">
        <w:rPr>
          <w:rFonts w:asciiTheme="majorHAnsi" w:hAnsiTheme="majorHAnsi"/>
          <w:noProof/>
          <w:lang w:eastAsia="en-IN"/>
        </w:rPr>
        <w:t xml:space="preserve">reserves the right to reject incomplete applications and applications without necessary </w:t>
      </w:r>
      <w:r w:rsidR="004C7864">
        <w:rPr>
          <w:rFonts w:asciiTheme="majorHAnsi" w:hAnsiTheme="majorHAnsi"/>
          <w:noProof/>
          <w:lang w:eastAsia="en-IN"/>
        </w:rPr>
        <w:t xml:space="preserve">supporting </w:t>
      </w:r>
      <w:r w:rsidR="00EE54AA">
        <w:rPr>
          <w:rFonts w:asciiTheme="majorHAnsi" w:hAnsiTheme="majorHAnsi"/>
          <w:noProof/>
          <w:lang w:eastAsia="en-IN"/>
        </w:rPr>
        <w:t>documets.</w:t>
      </w:r>
      <w:r w:rsidR="00AF0457">
        <w:rPr>
          <w:rFonts w:asciiTheme="majorHAnsi" w:hAnsiTheme="majorHAnsi"/>
          <w:noProof/>
          <w:lang w:eastAsia="en-IN"/>
        </w:rPr>
        <w:t xml:space="preserve"> The selected award winners will be communicated by email.</w:t>
      </w:r>
    </w:p>
    <w:p w:rsidR="00CA1E0A" w:rsidRPr="007109E1" w:rsidRDefault="00CA1E0A" w:rsidP="006C69DB">
      <w:pPr>
        <w:jc w:val="center"/>
        <w:rPr>
          <w:rFonts w:asciiTheme="majorHAnsi" w:hAnsiTheme="majorHAnsi"/>
          <w:b/>
          <w:noProof/>
          <w:lang w:eastAsia="en-IN"/>
        </w:rPr>
      </w:pPr>
      <w:r w:rsidRPr="007109E1">
        <w:rPr>
          <w:rFonts w:asciiTheme="majorHAnsi" w:hAnsiTheme="majorHAnsi"/>
          <w:b/>
          <w:noProof/>
          <w:lang w:eastAsia="en-IN"/>
        </w:rPr>
        <w:lastRenderedPageBreak/>
        <w:t xml:space="preserve">GUIDELINES FOR IETE </w:t>
      </w:r>
      <w:r w:rsidR="007109E1">
        <w:rPr>
          <w:rFonts w:asciiTheme="majorHAnsi" w:hAnsiTheme="majorHAnsi"/>
          <w:b/>
          <w:noProof/>
          <w:lang w:eastAsia="en-IN"/>
        </w:rPr>
        <w:t xml:space="preserve">AMRAVATI CENTRE </w:t>
      </w:r>
      <w:r w:rsidRPr="007109E1">
        <w:rPr>
          <w:rFonts w:asciiTheme="majorHAnsi" w:hAnsiTheme="majorHAnsi"/>
          <w:b/>
          <w:noProof/>
          <w:lang w:eastAsia="en-IN"/>
        </w:rPr>
        <w:t>AWARDS</w:t>
      </w:r>
      <w:r w:rsidR="007109E1">
        <w:rPr>
          <w:rFonts w:asciiTheme="majorHAnsi" w:hAnsiTheme="majorHAnsi"/>
          <w:b/>
          <w:noProof/>
          <w:lang w:eastAsia="en-IN"/>
        </w:rPr>
        <w:t xml:space="preserve"> -</w:t>
      </w:r>
      <w:r w:rsidR="008A10F0">
        <w:rPr>
          <w:rFonts w:asciiTheme="majorHAnsi" w:hAnsiTheme="majorHAnsi"/>
          <w:b/>
          <w:noProof/>
          <w:lang w:eastAsia="en-IN"/>
        </w:rPr>
        <w:t xml:space="preserve"> 2019</w:t>
      </w:r>
    </w:p>
    <w:p w:rsidR="00CA1E0A" w:rsidRPr="001A332E" w:rsidRDefault="00CA1E0A" w:rsidP="006C69DB">
      <w:pPr>
        <w:jc w:val="both"/>
        <w:rPr>
          <w:rFonts w:asciiTheme="majorHAnsi" w:hAnsiTheme="majorHAnsi"/>
          <w:noProof/>
          <w:sz w:val="20"/>
          <w:szCs w:val="20"/>
          <w:lang w:eastAsia="en-IN"/>
        </w:rPr>
      </w:pPr>
      <w:r w:rsidRPr="001A332E">
        <w:rPr>
          <w:rFonts w:asciiTheme="majorHAnsi" w:hAnsiTheme="majorHAnsi"/>
          <w:noProof/>
          <w:sz w:val="20"/>
          <w:szCs w:val="20"/>
          <w:lang w:eastAsia="en-IN"/>
        </w:rPr>
        <w:t xml:space="preserve">Award </w:t>
      </w:r>
      <w:r w:rsidR="006C69DB" w:rsidRPr="001A332E">
        <w:rPr>
          <w:rFonts w:asciiTheme="majorHAnsi" w:hAnsiTheme="majorHAnsi"/>
          <w:noProof/>
          <w:sz w:val="20"/>
          <w:szCs w:val="20"/>
          <w:lang w:eastAsia="en-IN"/>
        </w:rPr>
        <w:t>listed in above table will be</w:t>
      </w:r>
      <w:r w:rsidRPr="001A332E">
        <w:rPr>
          <w:rFonts w:asciiTheme="majorHAnsi" w:hAnsiTheme="majorHAnsi"/>
          <w:noProof/>
          <w:sz w:val="20"/>
          <w:szCs w:val="20"/>
          <w:lang w:eastAsia="en-IN"/>
        </w:rPr>
        <w:t xml:space="preserve"> given to </w:t>
      </w:r>
      <w:r w:rsidR="006C69DB" w:rsidRPr="001A332E">
        <w:rPr>
          <w:rFonts w:asciiTheme="majorHAnsi" w:hAnsiTheme="majorHAnsi"/>
          <w:noProof/>
          <w:sz w:val="20"/>
          <w:szCs w:val="20"/>
          <w:lang w:eastAsia="en-IN"/>
        </w:rPr>
        <w:t>ISF, IETE Student members  and IETE Corporate members</w:t>
      </w:r>
      <w:r w:rsidRPr="001A332E">
        <w:rPr>
          <w:rFonts w:asciiTheme="majorHAnsi" w:hAnsiTheme="majorHAnsi"/>
          <w:noProof/>
          <w:sz w:val="20"/>
          <w:szCs w:val="20"/>
          <w:lang w:eastAsia="en-IN"/>
        </w:rPr>
        <w:t>. The guidelines for these awards are given below:</w:t>
      </w:r>
    </w:p>
    <w:p w:rsidR="00CA1E0A" w:rsidRPr="001A332E" w:rsidRDefault="00CA1E0A" w:rsidP="00CA1E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ajorHAnsi" w:hAnsiTheme="majorHAnsi" w:cs="Calibri"/>
          <w:color w:val="000000"/>
          <w:sz w:val="20"/>
          <w:szCs w:val="20"/>
        </w:rPr>
      </w:pPr>
      <w:r w:rsidRPr="001A332E">
        <w:rPr>
          <w:rStyle w:val="Strong"/>
          <w:rFonts w:asciiTheme="majorHAnsi" w:hAnsiTheme="majorHAnsi" w:cs="Calibri"/>
          <w:color w:val="000000"/>
          <w:sz w:val="20"/>
          <w:szCs w:val="20"/>
        </w:rPr>
        <w:t>Lifetime Achievement Award</w:t>
      </w:r>
      <w:r w:rsidR="00046EC0" w:rsidRPr="001A332E">
        <w:rPr>
          <w:rStyle w:val="Strong"/>
          <w:rFonts w:asciiTheme="majorHAnsi" w:hAnsiTheme="majorHAnsi" w:cs="Calibri"/>
          <w:color w:val="000000"/>
          <w:sz w:val="20"/>
          <w:szCs w:val="20"/>
        </w:rPr>
        <w:t>- 201</w:t>
      </w:r>
      <w:r w:rsidR="008A10F0">
        <w:rPr>
          <w:rStyle w:val="Strong"/>
          <w:rFonts w:asciiTheme="majorHAnsi" w:hAnsiTheme="majorHAnsi" w:cs="Calibri"/>
          <w:color w:val="000000"/>
          <w:sz w:val="20"/>
          <w:szCs w:val="20"/>
        </w:rPr>
        <w:t>9</w:t>
      </w:r>
      <w:r w:rsidR="00046EC0" w:rsidRPr="001A332E">
        <w:rPr>
          <w:rFonts w:asciiTheme="majorHAnsi" w:hAnsiTheme="majorHAnsi" w:cs="Calibri"/>
          <w:color w:val="000000"/>
          <w:sz w:val="20"/>
          <w:szCs w:val="20"/>
        </w:rPr>
        <w:br/>
        <w:t>To be presented to Senior IETE member</w:t>
      </w:r>
      <w:r w:rsidRPr="001A332E">
        <w:rPr>
          <w:rFonts w:asciiTheme="majorHAnsi" w:hAnsiTheme="majorHAnsi" w:cs="Calibri"/>
          <w:color w:val="000000"/>
          <w:sz w:val="20"/>
          <w:szCs w:val="20"/>
        </w:rPr>
        <w:t xml:space="preserve"> who has ma</w:t>
      </w:r>
      <w:r w:rsidR="00046EC0" w:rsidRPr="001A332E">
        <w:rPr>
          <w:rFonts w:asciiTheme="majorHAnsi" w:hAnsiTheme="majorHAnsi" w:cs="Calibri"/>
          <w:color w:val="000000"/>
          <w:sz w:val="20"/>
          <w:szCs w:val="20"/>
        </w:rPr>
        <w:t>de considerable contributions for</w:t>
      </w:r>
      <w:r w:rsidRPr="001A332E">
        <w:rPr>
          <w:rFonts w:asciiTheme="majorHAnsi" w:hAnsiTheme="majorHAnsi" w:cs="Calibri"/>
          <w:color w:val="000000"/>
          <w:sz w:val="20"/>
          <w:szCs w:val="20"/>
        </w:rPr>
        <w:t xml:space="preserve"> the growth and development of IETE Amravati Centre for the extended period of time.</w:t>
      </w:r>
    </w:p>
    <w:p w:rsidR="00CA1E0A" w:rsidRPr="001A332E" w:rsidRDefault="00CA1E0A" w:rsidP="001A3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Calibri"/>
          <w:color w:val="000000"/>
          <w:sz w:val="20"/>
          <w:szCs w:val="20"/>
        </w:rPr>
      </w:pPr>
      <w:r w:rsidRPr="001A332E">
        <w:rPr>
          <w:rFonts w:asciiTheme="majorHAnsi" w:hAnsiTheme="majorHAnsi" w:cs="Calibri"/>
          <w:color w:val="000000"/>
          <w:sz w:val="20"/>
          <w:szCs w:val="20"/>
        </w:rPr>
        <w:t>Crit</w:t>
      </w:r>
      <w:r w:rsidR="006B3A7C">
        <w:rPr>
          <w:rFonts w:asciiTheme="majorHAnsi" w:hAnsiTheme="majorHAnsi" w:cs="Calibri"/>
          <w:color w:val="000000"/>
          <w:sz w:val="20"/>
          <w:szCs w:val="20"/>
        </w:rPr>
        <w:t>eria: The nominee shall be senior Fellow grade member of</w:t>
      </w:r>
      <w:r w:rsidR="009444D9" w:rsidRPr="001A332E">
        <w:rPr>
          <w:rFonts w:asciiTheme="majorHAnsi" w:hAnsiTheme="majorHAnsi" w:cs="Calibri"/>
          <w:color w:val="000000"/>
          <w:sz w:val="20"/>
          <w:szCs w:val="20"/>
        </w:rPr>
        <w:t xml:space="preserve"> IETE Amravati centre</w:t>
      </w:r>
      <w:r w:rsidR="00046EC0" w:rsidRPr="001A332E">
        <w:rPr>
          <w:rFonts w:asciiTheme="majorHAnsi" w:hAnsiTheme="majorHAnsi" w:cs="Calibri"/>
          <w:color w:val="000000"/>
          <w:sz w:val="20"/>
          <w:szCs w:val="20"/>
        </w:rPr>
        <w:t>. For this</w:t>
      </w:r>
      <w:r w:rsidR="009444D9" w:rsidRPr="001A332E">
        <w:rPr>
          <w:rFonts w:asciiTheme="majorHAnsi" w:hAnsiTheme="majorHAnsi" w:cs="Calibri"/>
          <w:color w:val="000000"/>
          <w:sz w:val="20"/>
          <w:szCs w:val="20"/>
        </w:rPr>
        <w:t xml:space="preserve"> award no nominations are needed</w:t>
      </w:r>
      <w:r w:rsidR="00046EC0" w:rsidRPr="001A332E">
        <w:rPr>
          <w:rFonts w:asciiTheme="majorHAnsi" w:hAnsiTheme="majorHAnsi" w:cs="Calibri"/>
          <w:color w:val="000000"/>
          <w:sz w:val="20"/>
          <w:szCs w:val="20"/>
        </w:rPr>
        <w:t xml:space="preserve">. The award identification committee will decide the honorable senior member </w:t>
      </w:r>
      <w:r w:rsidR="009444D9" w:rsidRPr="001A332E">
        <w:rPr>
          <w:rFonts w:asciiTheme="majorHAnsi" w:hAnsiTheme="majorHAnsi" w:cs="Calibri"/>
          <w:color w:val="000000"/>
          <w:sz w:val="20"/>
          <w:szCs w:val="20"/>
        </w:rPr>
        <w:t xml:space="preserve">awardee </w:t>
      </w:r>
      <w:r w:rsidR="00046EC0" w:rsidRPr="001A332E">
        <w:rPr>
          <w:rFonts w:asciiTheme="majorHAnsi" w:hAnsiTheme="majorHAnsi" w:cs="Calibri"/>
          <w:color w:val="000000"/>
          <w:sz w:val="20"/>
          <w:szCs w:val="20"/>
        </w:rPr>
        <w:t>based on the contribution</w:t>
      </w:r>
      <w:r w:rsidR="009444D9" w:rsidRPr="001A332E">
        <w:rPr>
          <w:rFonts w:asciiTheme="majorHAnsi" w:hAnsiTheme="majorHAnsi" w:cs="Calibri"/>
          <w:color w:val="000000"/>
          <w:sz w:val="20"/>
          <w:szCs w:val="20"/>
        </w:rPr>
        <w:t>s</w:t>
      </w:r>
      <w:r w:rsidR="00046EC0" w:rsidRPr="001A332E">
        <w:rPr>
          <w:rFonts w:asciiTheme="majorHAnsi" w:hAnsiTheme="majorHAnsi" w:cs="Calibri"/>
          <w:color w:val="000000"/>
          <w:sz w:val="20"/>
          <w:szCs w:val="20"/>
        </w:rPr>
        <w:t xml:space="preserve"> made</w:t>
      </w:r>
      <w:r w:rsidR="006B3A7C">
        <w:rPr>
          <w:rFonts w:asciiTheme="majorHAnsi" w:hAnsiTheme="majorHAnsi" w:cs="Calibri"/>
          <w:color w:val="000000"/>
          <w:sz w:val="20"/>
          <w:szCs w:val="20"/>
        </w:rPr>
        <w:t xml:space="preserve"> for the fraternity</w:t>
      </w:r>
      <w:r w:rsidR="00046EC0" w:rsidRPr="001A332E">
        <w:rPr>
          <w:rFonts w:asciiTheme="majorHAnsi" w:hAnsiTheme="majorHAnsi" w:cs="Calibri"/>
          <w:color w:val="000000"/>
          <w:sz w:val="20"/>
          <w:szCs w:val="20"/>
        </w:rPr>
        <w:t>.</w:t>
      </w:r>
    </w:p>
    <w:p w:rsidR="00CA1E0A" w:rsidRPr="001A332E" w:rsidRDefault="00CA1E0A" w:rsidP="00046EC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Theme="majorHAnsi" w:hAnsiTheme="majorHAnsi"/>
          <w:b/>
          <w:sz w:val="20"/>
          <w:szCs w:val="20"/>
        </w:rPr>
      </w:pPr>
      <w:r w:rsidRPr="001A332E">
        <w:rPr>
          <w:rFonts w:asciiTheme="majorHAnsi" w:hAnsiTheme="majorHAnsi"/>
          <w:b/>
          <w:sz w:val="20"/>
          <w:szCs w:val="20"/>
        </w:rPr>
        <w:t>Higher Technical Proficiency</w:t>
      </w:r>
      <w:r w:rsidR="00046EC0" w:rsidRPr="001A332E">
        <w:rPr>
          <w:rFonts w:asciiTheme="majorHAnsi" w:hAnsiTheme="majorHAnsi"/>
          <w:b/>
          <w:sz w:val="20"/>
          <w:szCs w:val="20"/>
        </w:rPr>
        <w:t xml:space="preserve"> Award</w:t>
      </w:r>
      <w:r w:rsidR="008A10F0">
        <w:rPr>
          <w:rFonts w:asciiTheme="majorHAnsi" w:hAnsiTheme="majorHAnsi"/>
          <w:b/>
          <w:sz w:val="20"/>
          <w:szCs w:val="20"/>
        </w:rPr>
        <w:t>- 2019</w:t>
      </w:r>
    </w:p>
    <w:p w:rsidR="00CA1E0A" w:rsidRPr="001A332E" w:rsidRDefault="00CA1E0A" w:rsidP="001A332E">
      <w:pPr>
        <w:spacing w:after="0"/>
        <w:ind w:left="706"/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This award shall be awarded to those research scholars who have completed their Ph. D within the span of one year from the last date of filing the nominations for this award. (Ph D awarded after 1</w:t>
      </w:r>
      <w:r w:rsidRPr="001A332E">
        <w:rPr>
          <w:rFonts w:asciiTheme="majorHAnsi" w:hAnsiTheme="majorHAnsi"/>
          <w:sz w:val="20"/>
          <w:szCs w:val="20"/>
          <w:vertAlign w:val="superscript"/>
        </w:rPr>
        <w:t>st</w:t>
      </w:r>
      <w:r w:rsidR="002A6E5B">
        <w:rPr>
          <w:rFonts w:asciiTheme="majorHAnsi" w:hAnsiTheme="majorHAnsi"/>
          <w:sz w:val="20"/>
          <w:szCs w:val="20"/>
        </w:rPr>
        <w:t xml:space="preserve"> August 2018</w:t>
      </w:r>
      <w:r w:rsidRPr="001A332E">
        <w:rPr>
          <w:rFonts w:asciiTheme="majorHAnsi" w:hAnsiTheme="majorHAnsi"/>
          <w:sz w:val="20"/>
          <w:szCs w:val="20"/>
        </w:rPr>
        <w:t>)</w:t>
      </w:r>
      <w:r w:rsidR="00C43CEB" w:rsidRPr="001A332E">
        <w:rPr>
          <w:rFonts w:asciiTheme="majorHAnsi" w:hAnsiTheme="majorHAnsi"/>
          <w:sz w:val="20"/>
          <w:szCs w:val="20"/>
        </w:rPr>
        <w:t>. Candidates are required to fill up the application form in order to include the name in the award. Form may be submitted by individual or on behalf of organization.</w:t>
      </w:r>
    </w:p>
    <w:p w:rsidR="00CA1E0A" w:rsidRPr="001A332E" w:rsidRDefault="00CA1E0A" w:rsidP="00046EC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Theme="majorHAnsi" w:hAnsiTheme="majorHAnsi"/>
          <w:b/>
          <w:sz w:val="20"/>
          <w:szCs w:val="20"/>
        </w:rPr>
      </w:pPr>
      <w:r w:rsidRPr="001A332E">
        <w:rPr>
          <w:rFonts w:asciiTheme="majorHAnsi" w:hAnsiTheme="majorHAnsi"/>
          <w:b/>
          <w:sz w:val="20"/>
          <w:szCs w:val="20"/>
        </w:rPr>
        <w:t xml:space="preserve">Outstanding ISF </w:t>
      </w:r>
      <w:r w:rsidR="008A10F0">
        <w:rPr>
          <w:rFonts w:asciiTheme="majorHAnsi" w:hAnsiTheme="majorHAnsi"/>
          <w:b/>
          <w:sz w:val="20"/>
          <w:szCs w:val="20"/>
        </w:rPr>
        <w:t>Award -2019</w:t>
      </w:r>
      <w:r w:rsidR="00046EC0" w:rsidRPr="001A332E">
        <w:rPr>
          <w:rFonts w:asciiTheme="majorHAnsi" w:hAnsiTheme="majorHAnsi"/>
          <w:b/>
          <w:sz w:val="20"/>
          <w:szCs w:val="20"/>
        </w:rPr>
        <w:t xml:space="preserve"> (</w:t>
      </w:r>
      <w:r w:rsidRPr="001A332E">
        <w:rPr>
          <w:rFonts w:asciiTheme="majorHAnsi" w:hAnsiTheme="majorHAnsi"/>
          <w:b/>
          <w:sz w:val="20"/>
          <w:szCs w:val="20"/>
        </w:rPr>
        <w:t>from Engineering College</w:t>
      </w:r>
      <w:r w:rsidR="00046EC0" w:rsidRPr="001A332E">
        <w:rPr>
          <w:rFonts w:asciiTheme="majorHAnsi" w:hAnsiTheme="majorHAnsi"/>
          <w:b/>
          <w:sz w:val="20"/>
          <w:szCs w:val="20"/>
        </w:rPr>
        <w:t xml:space="preserve">) </w:t>
      </w:r>
      <w:r w:rsidRPr="001A332E">
        <w:rPr>
          <w:rFonts w:asciiTheme="majorHAnsi" w:hAnsiTheme="majorHAnsi"/>
          <w:b/>
          <w:sz w:val="20"/>
          <w:szCs w:val="20"/>
        </w:rPr>
        <w:t xml:space="preserve"> (One)</w:t>
      </w:r>
    </w:p>
    <w:p w:rsidR="00CA1E0A" w:rsidRPr="001A332E" w:rsidRDefault="009444D9" w:rsidP="009444D9">
      <w:pPr>
        <w:tabs>
          <w:tab w:val="left" w:pos="567"/>
        </w:tabs>
        <w:spacing w:after="0"/>
        <w:ind w:left="709" w:hanging="352"/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ab/>
      </w:r>
      <w:r w:rsidRPr="001A332E">
        <w:rPr>
          <w:rFonts w:asciiTheme="majorHAnsi" w:hAnsiTheme="majorHAnsi"/>
          <w:sz w:val="20"/>
          <w:szCs w:val="20"/>
        </w:rPr>
        <w:tab/>
      </w:r>
      <w:r w:rsidR="00CA1E0A" w:rsidRPr="001A332E">
        <w:rPr>
          <w:rFonts w:asciiTheme="majorHAnsi" w:hAnsiTheme="majorHAnsi"/>
          <w:sz w:val="20"/>
          <w:szCs w:val="20"/>
        </w:rPr>
        <w:t>This award shall be awarded to the</w:t>
      </w:r>
      <w:r w:rsidR="00046EC0" w:rsidRPr="001A332E">
        <w:rPr>
          <w:rFonts w:asciiTheme="majorHAnsi" w:hAnsiTheme="majorHAnsi"/>
          <w:sz w:val="20"/>
          <w:szCs w:val="20"/>
        </w:rPr>
        <w:t xml:space="preserve"> ISF in</w:t>
      </w:r>
      <w:r w:rsidR="00CA1E0A" w:rsidRPr="001A332E">
        <w:rPr>
          <w:rFonts w:asciiTheme="majorHAnsi" w:hAnsiTheme="majorHAnsi"/>
          <w:sz w:val="20"/>
          <w:szCs w:val="20"/>
        </w:rPr>
        <w:t xml:space="preserve"> Engineering Institute considering following parameters.</w:t>
      </w:r>
    </w:p>
    <w:p w:rsidR="00CA1E0A" w:rsidRPr="001A332E" w:rsidRDefault="00CA1E0A" w:rsidP="00CA1E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Membership Strength</w:t>
      </w:r>
    </w:p>
    <w:p w:rsidR="00CA1E0A" w:rsidRPr="001A332E" w:rsidRDefault="00CA1E0A" w:rsidP="00CA1E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 xml:space="preserve">Activities organized </w:t>
      </w:r>
    </w:p>
    <w:p w:rsidR="00CA1E0A" w:rsidRPr="001A332E" w:rsidRDefault="00CA1E0A" w:rsidP="00CA1E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Reporting of Activities</w:t>
      </w:r>
    </w:p>
    <w:p w:rsidR="00CA1E0A" w:rsidRPr="001A332E" w:rsidRDefault="00CA1E0A" w:rsidP="00046EC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0"/>
          <w:szCs w:val="20"/>
        </w:rPr>
      </w:pPr>
      <w:r w:rsidRPr="001A332E">
        <w:rPr>
          <w:rFonts w:asciiTheme="majorHAnsi" w:hAnsiTheme="majorHAnsi"/>
          <w:b/>
          <w:sz w:val="20"/>
          <w:szCs w:val="20"/>
        </w:rPr>
        <w:t xml:space="preserve">Outstanding ISF </w:t>
      </w:r>
      <w:r w:rsidR="008A10F0">
        <w:rPr>
          <w:rFonts w:asciiTheme="majorHAnsi" w:hAnsiTheme="majorHAnsi"/>
          <w:b/>
          <w:sz w:val="20"/>
          <w:szCs w:val="20"/>
        </w:rPr>
        <w:t>Award 2019</w:t>
      </w:r>
      <w:r w:rsidR="00046EC0" w:rsidRPr="001A332E">
        <w:rPr>
          <w:rFonts w:asciiTheme="majorHAnsi" w:hAnsiTheme="majorHAnsi"/>
          <w:b/>
          <w:sz w:val="20"/>
          <w:szCs w:val="20"/>
        </w:rPr>
        <w:t xml:space="preserve"> (</w:t>
      </w:r>
      <w:r w:rsidRPr="001A332E">
        <w:rPr>
          <w:rFonts w:asciiTheme="majorHAnsi" w:hAnsiTheme="majorHAnsi"/>
          <w:b/>
          <w:sz w:val="20"/>
          <w:szCs w:val="20"/>
        </w:rPr>
        <w:t>from P</w:t>
      </w:r>
      <w:r w:rsidR="00046EC0" w:rsidRPr="001A332E">
        <w:rPr>
          <w:rFonts w:asciiTheme="majorHAnsi" w:hAnsiTheme="majorHAnsi"/>
          <w:b/>
          <w:sz w:val="20"/>
          <w:szCs w:val="20"/>
        </w:rPr>
        <w:t xml:space="preserve">olytechnic) </w:t>
      </w:r>
      <w:r w:rsidRPr="001A332E">
        <w:rPr>
          <w:rFonts w:asciiTheme="majorHAnsi" w:hAnsiTheme="majorHAnsi"/>
          <w:b/>
          <w:sz w:val="20"/>
          <w:szCs w:val="20"/>
        </w:rPr>
        <w:t xml:space="preserve"> (One)</w:t>
      </w:r>
    </w:p>
    <w:p w:rsidR="00CA1E0A" w:rsidRPr="001A332E" w:rsidRDefault="00CA1E0A" w:rsidP="009444D9">
      <w:pPr>
        <w:spacing w:after="0"/>
        <w:ind w:firstLine="709"/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 xml:space="preserve">This award shall be awarded to the </w:t>
      </w:r>
      <w:r w:rsidR="00046EC0" w:rsidRPr="001A332E">
        <w:rPr>
          <w:rFonts w:asciiTheme="majorHAnsi" w:hAnsiTheme="majorHAnsi"/>
          <w:sz w:val="20"/>
          <w:szCs w:val="20"/>
        </w:rPr>
        <w:t>ISF in Polytechnic</w:t>
      </w:r>
      <w:r w:rsidRPr="001A332E">
        <w:rPr>
          <w:rFonts w:asciiTheme="majorHAnsi" w:hAnsiTheme="majorHAnsi"/>
          <w:sz w:val="20"/>
          <w:szCs w:val="20"/>
        </w:rPr>
        <w:t>considering following parameters.</w:t>
      </w:r>
    </w:p>
    <w:p w:rsidR="00CA1E0A" w:rsidRPr="001A332E" w:rsidRDefault="00CA1E0A" w:rsidP="00CA1E0A">
      <w:pPr>
        <w:pStyle w:val="ListParagraph"/>
        <w:numPr>
          <w:ilvl w:val="1"/>
          <w:numId w:val="2"/>
        </w:numPr>
        <w:ind w:left="1134" w:hanging="425"/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Membership Strength</w:t>
      </w:r>
    </w:p>
    <w:p w:rsidR="00CA1E0A" w:rsidRPr="001A332E" w:rsidRDefault="00CA1E0A" w:rsidP="00CA1E0A">
      <w:pPr>
        <w:pStyle w:val="ListParagraph"/>
        <w:numPr>
          <w:ilvl w:val="1"/>
          <w:numId w:val="2"/>
        </w:numPr>
        <w:ind w:left="1134" w:hanging="425"/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 xml:space="preserve">Activities organized </w:t>
      </w:r>
    </w:p>
    <w:p w:rsidR="00CA1E0A" w:rsidRPr="001A332E" w:rsidRDefault="00CA1E0A" w:rsidP="00CA1E0A">
      <w:pPr>
        <w:pStyle w:val="ListParagraph"/>
        <w:numPr>
          <w:ilvl w:val="1"/>
          <w:numId w:val="2"/>
        </w:numPr>
        <w:ind w:left="1134" w:hanging="425"/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Reporting of Activities</w:t>
      </w:r>
    </w:p>
    <w:p w:rsidR="00CA1E0A" w:rsidRPr="001A332E" w:rsidRDefault="00CA1E0A" w:rsidP="00CA1E0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1A332E">
        <w:rPr>
          <w:rFonts w:asciiTheme="majorHAnsi" w:hAnsiTheme="majorHAnsi"/>
          <w:b/>
          <w:sz w:val="20"/>
          <w:szCs w:val="20"/>
        </w:rPr>
        <w:t xml:space="preserve">Best IETE student Award </w:t>
      </w:r>
      <w:r w:rsidR="008A10F0">
        <w:rPr>
          <w:rFonts w:asciiTheme="majorHAnsi" w:hAnsiTheme="majorHAnsi"/>
          <w:b/>
          <w:sz w:val="20"/>
          <w:szCs w:val="20"/>
        </w:rPr>
        <w:t>2019</w:t>
      </w:r>
      <w:r w:rsidR="001A332E">
        <w:rPr>
          <w:rFonts w:asciiTheme="majorHAnsi" w:hAnsiTheme="majorHAnsi"/>
          <w:b/>
          <w:sz w:val="20"/>
          <w:szCs w:val="20"/>
        </w:rPr>
        <w:t>from Engineering College</w:t>
      </w:r>
      <w:r w:rsidRPr="001A332E">
        <w:rPr>
          <w:rFonts w:asciiTheme="majorHAnsi" w:hAnsiTheme="majorHAnsi"/>
          <w:b/>
          <w:sz w:val="20"/>
          <w:szCs w:val="20"/>
        </w:rPr>
        <w:t xml:space="preserve"> (One)</w:t>
      </w:r>
    </w:p>
    <w:p w:rsidR="00CA1E0A" w:rsidRPr="001A332E" w:rsidRDefault="00CA1E0A" w:rsidP="00CA1E0A">
      <w:pPr>
        <w:pStyle w:val="ListParagraph"/>
        <w:rPr>
          <w:rFonts w:asciiTheme="majorHAnsi" w:hAnsiTheme="majorHAnsi"/>
          <w:sz w:val="20"/>
          <w:szCs w:val="20"/>
        </w:rPr>
      </w:pPr>
      <w:proofErr w:type="gramStart"/>
      <w:r w:rsidRPr="001A332E">
        <w:rPr>
          <w:rFonts w:asciiTheme="majorHAnsi" w:hAnsiTheme="majorHAnsi"/>
          <w:sz w:val="20"/>
          <w:szCs w:val="20"/>
        </w:rPr>
        <w:t xml:space="preserve">This award shall be awarded to individual IETE student member </w:t>
      </w:r>
      <w:r w:rsidR="00046EC0" w:rsidRPr="001A332E">
        <w:rPr>
          <w:rFonts w:asciiTheme="majorHAnsi" w:hAnsiTheme="majorHAnsi"/>
          <w:sz w:val="20"/>
          <w:szCs w:val="20"/>
        </w:rPr>
        <w:t>from Engineering college</w:t>
      </w:r>
      <w:proofErr w:type="gramEnd"/>
      <w:r w:rsidR="00046EC0" w:rsidRPr="001A332E">
        <w:rPr>
          <w:rFonts w:asciiTheme="majorHAnsi" w:hAnsiTheme="majorHAnsi"/>
          <w:sz w:val="20"/>
          <w:szCs w:val="20"/>
        </w:rPr>
        <w:t xml:space="preserve"> with ISF </w:t>
      </w:r>
      <w:r w:rsidRPr="001A332E">
        <w:rPr>
          <w:rFonts w:asciiTheme="majorHAnsi" w:hAnsiTheme="majorHAnsi"/>
          <w:sz w:val="20"/>
          <w:szCs w:val="20"/>
        </w:rPr>
        <w:t>considering following parameters.</w:t>
      </w:r>
    </w:p>
    <w:p w:rsidR="00CA1E0A" w:rsidRPr="001A332E" w:rsidRDefault="00CA1E0A" w:rsidP="00CA1E0A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The student should be the member of ISF.</w:t>
      </w:r>
    </w:p>
    <w:p w:rsidR="00CA1E0A" w:rsidRPr="001A332E" w:rsidRDefault="00CA1E0A" w:rsidP="00CA1E0A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Academic Performance</w:t>
      </w:r>
    </w:p>
    <w:p w:rsidR="00046EC0" w:rsidRPr="001A332E" w:rsidRDefault="00CA1E0A" w:rsidP="00046EC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Co-curricular Activities</w:t>
      </w:r>
    </w:p>
    <w:p w:rsidR="00CA1E0A" w:rsidRPr="001A332E" w:rsidRDefault="00046EC0" w:rsidP="00046EC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Extra-Curricular</w:t>
      </w:r>
      <w:r w:rsidR="00CA1E0A" w:rsidRPr="001A332E">
        <w:rPr>
          <w:rFonts w:asciiTheme="majorHAnsi" w:hAnsiTheme="majorHAnsi"/>
          <w:sz w:val="20"/>
          <w:szCs w:val="20"/>
        </w:rPr>
        <w:t xml:space="preserve"> Activities</w:t>
      </w:r>
    </w:p>
    <w:p w:rsidR="00CA1E0A" w:rsidRPr="001A332E" w:rsidRDefault="00CA1E0A" w:rsidP="00CA1E0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1A332E">
        <w:rPr>
          <w:rFonts w:asciiTheme="majorHAnsi" w:hAnsiTheme="majorHAnsi"/>
          <w:b/>
          <w:sz w:val="20"/>
          <w:szCs w:val="20"/>
        </w:rPr>
        <w:t xml:space="preserve">Best IETE student Award </w:t>
      </w:r>
      <w:r w:rsidR="004C7864">
        <w:rPr>
          <w:rFonts w:asciiTheme="majorHAnsi" w:hAnsiTheme="majorHAnsi"/>
          <w:b/>
          <w:sz w:val="20"/>
          <w:szCs w:val="20"/>
        </w:rPr>
        <w:t>2018</w:t>
      </w:r>
      <w:r w:rsidR="001A332E">
        <w:rPr>
          <w:rFonts w:asciiTheme="majorHAnsi" w:hAnsiTheme="majorHAnsi"/>
          <w:b/>
          <w:sz w:val="20"/>
          <w:szCs w:val="20"/>
        </w:rPr>
        <w:t>from Polytechnic</w:t>
      </w:r>
      <w:r w:rsidRPr="001A332E">
        <w:rPr>
          <w:rFonts w:asciiTheme="majorHAnsi" w:hAnsiTheme="majorHAnsi"/>
          <w:b/>
          <w:sz w:val="20"/>
          <w:szCs w:val="20"/>
        </w:rPr>
        <w:t xml:space="preserve"> (One)</w:t>
      </w:r>
    </w:p>
    <w:p w:rsidR="00CA1E0A" w:rsidRPr="001A332E" w:rsidRDefault="00CA1E0A" w:rsidP="00CA1E0A">
      <w:pPr>
        <w:pStyle w:val="ListParagraph"/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 xml:space="preserve">This award shall be awarded to individual IETE student member </w:t>
      </w:r>
      <w:r w:rsidR="00046EC0" w:rsidRPr="001A332E">
        <w:rPr>
          <w:rFonts w:asciiTheme="majorHAnsi" w:hAnsiTheme="majorHAnsi"/>
          <w:sz w:val="20"/>
          <w:szCs w:val="20"/>
        </w:rPr>
        <w:t xml:space="preserve">from Polytechnic with ISF </w:t>
      </w:r>
      <w:r w:rsidRPr="001A332E">
        <w:rPr>
          <w:rFonts w:asciiTheme="majorHAnsi" w:hAnsiTheme="majorHAnsi"/>
          <w:sz w:val="20"/>
          <w:szCs w:val="20"/>
        </w:rPr>
        <w:t>considering following parameters.</w:t>
      </w:r>
    </w:p>
    <w:p w:rsidR="00CA1E0A" w:rsidRPr="001A332E" w:rsidRDefault="00CA1E0A" w:rsidP="00046EC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The student should be the member of ISF.</w:t>
      </w:r>
    </w:p>
    <w:p w:rsidR="00CA1E0A" w:rsidRPr="001A332E" w:rsidRDefault="00CA1E0A" w:rsidP="00046EC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Academic Performance</w:t>
      </w:r>
    </w:p>
    <w:p w:rsidR="00046EC0" w:rsidRPr="001A332E" w:rsidRDefault="00CA1E0A" w:rsidP="00046EC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Co-curricular Activities</w:t>
      </w:r>
    </w:p>
    <w:p w:rsidR="001A332E" w:rsidRPr="001A332E" w:rsidRDefault="00046EC0" w:rsidP="001A332E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1A332E">
        <w:rPr>
          <w:rFonts w:asciiTheme="majorHAnsi" w:hAnsiTheme="majorHAnsi"/>
          <w:sz w:val="20"/>
          <w:szCs w:val="20"/>
        </w:rPr>
        <w:t>Extra-Curricular</w:t>
      </w:r>
      <w:r w:rsidR="00CA1E0A" w:rsidRPr="001A332E">
        <w:rPr>
          <w:rFonts w:asciiTheme="majorHAnsi" w:hAnsiTheme="majorHAnsi"/>
          <w:sz w:val="20"/>
          <w:szCs w:val="20"/>
        </w:rPr>
        <w:t xml:space="preserve"> Activities</w:t>
      </w:r>
    </w:p>
    <w:p w:rsidR="001A332E" w:rsidRPr="001A332E" w:rsidRDefault="008A10F0" w:rsidP="001A332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Best Entrepreneur  Award 2019</w:t>
      </w:r>
      <w:r w:rsidR="001A332E">
        <w:rPr>
          <w:rFonts w:asciiTheme="majorHAnsi" w:hAnsiTheme="majorHAnsi"/>
          <w:b/>
          <w:sz w:val="20"/>
          <w:szCs w:val="20"/>
        </w:rPr>
        <w:t xml:space="preserve">  (One)</w:t>
      </w:r>
    </w:p>
    <w:p w:rsidR="001A332E" w:rsidRPr="00AF0457" w:rsidRDefault="001A332E" w:rsidP="001A332E">
      <w:pPr>
        <w:pStyle w:val="ListParagraph"/>
        <w:jc w:val="both"/>
        <w:rPr>
          <w:rFonts w:asciiTheme="majorHAnsi" w:hAnsiTheme="majorHAnsi"/>
          <w:b/>
          <w:sz w:val="20"/>
          <w:szCs w:val="20"/>
        </w:rPr>
      </w:pPr>
      <w:r w:rsidRPr="001A332E">
        <w:rPr>
          <w:rFonts w:asciiTheme="majorHAnsi" w:hAnsiTheme="majorHAnsi" w:cs="Calibri"/>
          <w:color w:val="000000"/>
          <w:sz w:val="20"/>
          <w:szCs w:val="20"/>
        </w:rPr>
        <w:t xml:space="preserve">To be presented to an </w:t>
      </w:r>
      <w:proofErr w:type="spellStart"/>
      <w:r w:rsidRPr="001A332E">
        <w:rPr>
          <w:rFonts w:asciiTheme="majorHAnsi" w:hAnsiTheme="majorHAnsi" w:cs="Calibri"/>
          <w:color w:val="000000"/>
          <w:sz w:val="20"/>
          <w:szCs w:val="20"/>
        </w:rPr>
        <w:t>IETEan</w:t>
      </w:r>
      <w:proofErr w:type="spellEnd"/>
      <w:r w:rsidRPr="001A332E">
        <w:rPr>
          <w:rFonts w:asciiTheme="majorHAnsi" w:hAnsiTheme="majorHAnsi" w:cs="Calibri"/>
          <w:color w:val="000000"/>
          <w:sz w:val="20"/>
          <w:szCs w:val="20"/>
        </w:rPr>
        <w:t xml:space="preserve"> entrepreneur who has shown</w:t>
      </w:r>
      <w:r w:rsidRPr="00AF0457">
        <w:rPr>
          <w:rStyle w:val="Strong"/>
          <w:rFonts w:asciiTheme="majorHAnsi" w:hAnsiTheme="majorHAnsi"/>
          <w:b w:val="0"/>
          <w:color w:val="333333"/>
          <w:sz w:val="20"/>
          <w:szCs w:val="20"/>
          <w:shd w:val="clear" w:color="auto" w:fill="FFFFFF"/>
        </w:rPr>
        <w:t>Entrepreneurial Spirit, Financial Performance, Strategic Direction, Community/Global Impact, Innovation and Personal Integrity/Influence.</w:t>
      </w:r>
    </w:p>
    <w:p w:rsidR="007F18F2" w:rsidRDefault="008A10F0" w:rsidP="007109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en-IN"/>
        </w:rPr>
        <w:t>OutstandingEngineer</w:t>
      </w:r>
      <w:r w:rsidR="00C07A00">
        <w:rPr>
          <w:rFonts w:asciiTheme="majorHAnsi" w:hAnsiTheme="majorHAnsi"/>
          <w:b/>
          <w:noProof/>
          <w:sz w:val="20"/>
          <w:szCs w:val="20"/>
          <w:lang w:eastAsia="en-IN"/>
        </w:rPr>
        <w:t>(</w:t>
      </w:r>
      <w:r w:rsidR="00C07A00" w:rsidRPr="0024799B">
        <w:rPr>
          <w:rFonts w:asciiTheme="majorHAnsi" w:hAnsiTheme="majorHAnsi"/>
          <w:b/>
          <w:noProof/>
          <w:sz w:val="20"/>
          <w:szCs w:val="20"/>
          <w:lang w:eastAsia="en-IN"/>
        </w:rPr>
        <w:t>Lady</w:t>
      </w:r>
      <w:r w:rsidR="00C07A00">
        <w:rPr>
          <w:rFonts w:asciiTheme="majorHAnsi" w:hAnsiTheme="majorHAnsi"/>
          <w:b/>
          <w:noProof/>
          <w:sz w:val="20"/>
          <w:szCs w:val="20"/>
          <w:lang w:eastAsia="en-IN"/>
        </w:rPr>
        <w:t>)</w:t>
      </w:r>
      <w:r w:rsidR="0024799B" w:rsidRPr="0024799B">
        <w:rPr>
          <w:rFonts w:asciiTheme="majorHAnsi" w:hAnsiTheme="majorHAnsi"/>
          <w:b/>
          <w:noProof/>
          <w:sz w:val="20"/>
          <w:szCs w:val="20"/>
          <w:lang w:eastAsia="en-IN"/>
        </w:rPr>
        <w:t>Award-2019</w:t>
      </w:r>
    </w:p>
    <w:p w:rsidR="000B3957" w:rsidRPr="000B3957" w:rsidRDefault="0024799B" w:rsidP="000B3957">
      <w:pPr>
        <w:pStyle w:val="ListParagraph"/>
        <w:jc w:val="both"/>
        <w:rPr>
          <w:rFonts w:asciiTheme="majorHAnsi" w:hAnsiTheme="majorHAnsi"/>
          <w:bCs/>
          <w:color w:val="333333"/>
          <w:sz w:val="20"/>
          <w:szCs w:val="20"/>
          <w:shd w:val="clear" w:color="auto" w:fill="FFFFFF"/>
        </w:rPr>
      </w:pPr>
      <w:r w:rsidRPr="000B3957">
        <w:rPr>
          <w:rFonts w:asciiTheme="majorHAnsi" w:hAnsiTheme="majorHAnsi" w:cs="Calibri"/>
          <w:color w:val="000000"/>
          <w:sz w:val="20"/>
          <w:szCs w:val="20"/>
        </w:rPr>
        <w:t xml:space="preserve">To be presented to a Lady </w:t>
      </w:r>
      <w:proofErr w:type="spellStart"/>
      <w:r w:rsidR="008A10F0" w:rsidRPr="000B3957">
        <w:rPr>
          <w:rFonts w:asciiTheme="majorHAnsi" w:hAnsiTheme="majorHAnsi" w:cs="Calibri"/>
          <w:color w:val="000000"/>
          <w:sz w:val="20"/>
          <w:szCs w:val="20"/>
        </w:rPr>
        <w:t>IETEan</w:t>
      </w:r>
      <w:r w:rsidRPr="000B3957">
        <w:rPr>
          <w:rFonts w:asciiTheme="majorHAnsi" w:hAnsiTheme="majorHAnsi" w:cs="Calibri"/>
          <w:color w:val="000000"/>
          <w:sz w:val="20"/>
          <w:szCs w:val="20"/>
        </w:rPr>
        <w:t>who</w:t>
      </w:r>
      <w:proofErr w:type="spellEnd"/>
      <w:r w:rsidRPr="000B3957">
        <w:rPr>
          <w:rFonts w:asciiTheme="majorHAnsi" w:hAnsiTheme="majorHAnsi" w:cs="Calibri"/>
          <w:color w:val="000000"/>
          <w:sz w:val="20"/>
          <w:szCs w:val="20"/>
        </w:rPr>
        <w:t xml:space="preserve"> has shown </w:t>
      </w:r>
      <w:r w:rsidR="000B3957" w:rsidRPr="000B3957">
        <w:rPr>
          <w:rFonts w:asciiTheme="majorHAnsi" w:hAnsiTheme="majorHAnsi" w:cs="Calibri"/>
          <w:color w:val="000000"/>
          <w:sz w:val="20"/>
          <w:szCs w:val="20"/>
        </w:rPr>
        <w:t xml:space="preserve">outstanding performance in her career, </w:t>
      </w:r>
      <w:r w:rsidR="000B3957" w:rsidRPr="000B3957">
        <w:rPr>
          <w:rFonts w:asciiTheme="majorHAnsi" w:hAnsiTheme="majorHAnsi" w:cs="Times New Roman"/>
          <w:color w:val="000000"/>
          <w:sz w:val="20"/>
          <w:szCs w:val="20"/>
        </w:rPr>
        <w:t>research and development, social and other fields.</w:t>
      </w:r>
    </w:p>
    <w:p w:rsidR="00C07A00" w:rsidRDefault="00C07A00" w:rsidP="00C07A0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en-IN"/>
        </w:rPr>
        <w:t>Outstanding Engineer</w:t>
      </w:r>
      <w:r w:rsidR="00B93698">
        <w:rPr>
          <w:rFonts w:asciiTheme="majorHAnsi" w:hAnsiTheme="majorHAnsi"/>
          <w:b/>
          <w:noProof/>
          <w:sz w:val="20"/>
          <w:szCs w:val="20"/>
          <w:lang w:eastAsia="en-IN"/>
        </w:rPr>
        <w:t>(Gent</w:t>
      </w:r>
      <w:r>
        <w:rPr>
          <w:rFonts w:asciiTheme="majorHAnsi" w:hAnsiTheme="majorHAnsi"/>
          <w:b/>
          <w:noProof/>
          <w:sz w:val="20"/>
          <w:szCs w:val="20"/>
          <w:lang w:eastAsia="en-IN"/>
        </w:rPr>
        <w:t xml:space="preserve">) </w:t>
      </w:r>
      <w:r w:rsidRPr="0024799B">
        <w:rPr>
          <w:rFonts w:asciiTheme="majorHAnsi" w:hAnsiTheme="majorHAnsi"/>
          <w:b/>
          <w:noProof/>
          <w:sz w:val="20"/>
          <w:szCs w:val="20"/>
          <w:lang w:eastAsia="en-IN"/>
        </w:rPr>
        <w:t>Award-2019</w:t>
      </w:r>
    </w:p>
    <w:p w:rsidR="00C07A00" w:rsidRPr="000B3957" w:rsidRDefault="00C07A00" w:rsidP="00C07A00">
      <w:pPr>
        <w:pStyle w:val="ListParagraph"/>
        <w:jc w:val="both"/>
        <w:rPr>
          <w:rFonts w:asciiTheme="majorHAnsi" w:hAnsiTheme="majorHAnsi"/>
          <w:bCs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 w:cs="Calibri"/>
          <w:color w:val="000000"/>
          <w:sz w:val="20"/>
          <w:szCs w:val="20"/>
        </w:rPr>
        <w:t xml:space="preserve">To be presented to </w:t>
      </w:r>
      <w:proofErr w:type="spellStart"/>
      <w:r>
        <w:rPr>
          <w:rFonts w:asciiTheme="majorHAnsi" w:hAnsiTheme="majorHAnsi" w:cs="Calibri"/>
          <w:color w:val="000000"/>
          <w:sz w:val="20"/>
          <w:szCs w:val="20"/>
        </w:rPr>
        <w:t>a</w:t>
      </w:r>
      <w:r w:rsidRPr="000B3957">
        <w:rPr>
          <w:rFonts w:asciiTheme="majorHAnsi" w:hAnsiTheme="majorHAnsi" w:cs="Calibri"/>
          <w:color w:val="000000"/>
          <w:sz w:val="20"/>
          <w:szCs w:val="20"/>
        </w:rPr>
        <w:t>IETEan</w:t>
      </w:r>
      <w:r w:rsidR="00B93698">
        <w:rPr>
          <w:rFonts w:asciiTheme="majorHAnsi" w:hAnsiTheme="majorHAnsi" w:cs="Calibri"/>
          <w:color w:val="000000"/>
          <w:sz w:val="20"/>
          <w:szCs w:val="20"/>
        </w:rPr>
        <w:t>Gentleman</w:t>
      </w:r>
      <w:r w:rsidRPr="000B3957">
        <w:rPr>
          <w:rFonts w:asciiTheme="majorHAnsi" w:hAnsiTheme="majorHAnsi" w:cs="Calibri"/>
          <w:color w:val="000000"/>
          <w:sz w:val="20"/>
          <w:szCs w:val="20"/>
        </w:rPr>
        <w:t>who</w:t>
      </w:r>
      <w:proofErr w:type="spellEnd"/>
      <w:r w:rsidRPr="000B3957">
        <w:rPr>
          <w:rFonts w:asciiTheme="majorHAnsi" w:hAnsiTheme="majorHAnsi" w:cs="Calibri"/>
          <w:color w:val="000000"/>
          <w:sz w:val="20"/>
          <w:szCs w:val="20"/>
        </w:rPr>
        <w:t xml:space="preserve"> has </w:t>
      </w:r>
      <w:bookmarkStart w:id="0" w:name="_GoBack"/>
      <w:bookmarkEnd w:id="0"/>
      <w:r w:rsidRPr="000B3957">
        <w:rPr>
          <w:rFonts w:asciiTheme="majorHAnsi" w:hAnsiTheme="majorHAnsi" w:cs="Calibri"/>
          <w:color w:val="000000"/>
          <w:sz w:val="20"/>
          <w:szCs w:val="20"/>
        </w:rPr>
        <w:t xml:space="preserve">shown </w:t>
      </w:r>
      <w:r w:rsidR="00CA157C">
        <w:rPr>
          <w:rFonts w:asciiTheme="majorHAnsi" w:hAnsiTheme="majorHAnsi" w:cs="Calibri"/>
          <w:color w:val="000000"/>
          <w:sz w:val="20"/>
          <w:szCs w:val="20"/>
        </w:rPr>
        <w:t>outstanding performance in his</w:t>
      </w:r>
      <w:r w:rsidRPr="000B3957">
        <w:rPr>
          <w:rFonts w:asciiTheme="majorHAnsi" w:hAnsiTheme="majorHAnsi" w:cs="Calibri"/>
          <w:color w:val="000000"/>
          <w:sz w:val="20"/>
          <w:szCs w:val="20"/>
        </w:rPr>
        <w:t xml:space="preserve"> career, </w:t>
      </w:r>
      <w:r w:rsidRPr="000B3957">
        <w:rPr>
          <w:rFonts w:asciiTheme="majorHAnsi" w:hAnsiTheme="majorHAnsi" w:cs="Times New Roman"/>
          <w:color w:val="000000"/>
          <w:sz w:val="20"/>
          <w:szCs w:val="20"/>
        </w:rPr>
        <w:t>research and development, social and other fields.</w:t>
      </w:r>
    </w:p>
    <w:p w:rsidR="000B3957" w:rsidRPr="00AF0457" w:rsidRDefault="000B3957" w:rsidP="00A07CE8">
      <w:pPr>
        <w:pStyle w:val="ListParagraph"/>
        <w:jc w:val="both"/>
        <w:rPr>
          <w:rFonts w:asciiTheme="majorHAnsi" w:hAnsiTheme="majorHAnsi"/>
          <w:b/>
          <w:sz w:val="20"/>
          <w:szCs w:val="20"/>
        </w:rPr>
      </w:pPr>
    </w:p>
    <w:sectPr w:rsidR="000B3957" w:rsidRPr="00AF0457" w:rsidSect="00C07A00"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186"/>
    <w:multiLevelType w:val="hybridMultilevel"/>
    <w:tmpl w:val="8CD2FF50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96AC2"/>
    <w:multiLevelType w:val="hybridMultilevel"/>
    <w:tmpl w:val="2EDC3436"/>
    <w:lvl w:ilvl="0" w:tplc="55B45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06358"/>
    <w:multiLevelType w:val="hybridMultilevel"/>
    <w:tmpl w:val="5A362DBE"/>
    <w:lvl w:ilvl="0" w:tplc="5F360C7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41E23"/>
    <w:multiLevelType w:val="hybridMultilevel"/>
    <w:tmpl w:val="8CD2FF50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644"/>
    <w:rsid w:val="00033A15"/>
    <w:rsid w:val="00046EC0"/>
    <w:rsid w:val="0009732F"/>
    <w:rsid w:val="000B3957"/>
    <w:rsid w:val="000C7761"/>
    <w:rsid w:val="000C7C95"/>
    <w:rsid w:val="00102575"/>
    <w:rsid w:val="001A332E"/>
    <w:rsid w:val="0024799B"/>
    <w:rsid w:val="00263F28"/>
    <w:rsid w:val="00294DC6"/>
    <w:rsid w:val="002A6E5B"/>
    <w:rsid w:val="002B4EC7"/>
    <w:rsid w:val="00322BC0"/>
    <w:rsid w:val="00400E02"/>
    <w:rsid w:val="00462802"/>
    <w:rsid w:val="00485F5F"/>
    <w:rsid w:val="004C7864"/>
    <w:rsid w:val="00547E59"/>
    <w:rsid w:val="00553F52"/>
    <w:rsid w:val="005F698A"/>
    <w:rsid w:val="00644529"/>
    <w:rsid w:val="00644CD6"/>
    <w:rsid w:val="006B2861"/>
    <w:rsid w:val="006B3A7C"/>
    <w:rsid w:val="006C69DB"/>
    <w:rsid w:val="007109E1"/>
    <w:rsid w:val="007315C1"/>
    <w:rsid w:val="007F18F2"/>
    <w:rsid w:val="00837B52"/>
    <w:rsid w:val="008A10F0"/>
    <w:rsid w:val="009444D9"/>
    <w:rsid w:val="0096408E"/>
    <w:rsid w:val="00982043"/>
    <w:rsid w:val="00A07CE8"/>
    <w:rsid w:val="00AC6F1F"/>
    <w:rsid w:val="00AE1FCF"/>
    <w:rsid w:val="00AF0457"/>
    <w:rsid w:val="00B009CC"/>
    <w:rsid w:val="00B35163"/>
    <w:rsid w:val="00B705FF"/>
    <w:rsid w:val="00B93698"/>
    <w:rsid w:val="00B95644"/>
    <w:rsid w:val="00C05D67"/>
    <w:rsid w:val="00C07A00"/>
    <w:rsid w:val="00C434D6"/>
    <w:rsid w:val="00C43CEB"/>
    <w:rsid w:val="00CA157C"/>
    <w:rsid w:val="00CA1E0A"/>
    <w:rsid w:val="00CE2F86"/>
    <w:rsid w:val="00DA1521"/>
    <w:rsid w:val="00E072D6"/>
    <w:rsid w:val="00EC0BF8"/>
    <w:rsid w:val="00EE4297"/>
    <w:rsid w:val="00EE54AA"/>
    <w:rsid w:val="00F46617"/>
    <w:rsid w:val="00FA10A6"/>
    <w:rsid w:val="00FA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A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A1E0A"/>
    <w:rPr>
      <w:b/>
      <w:bCs/>
    </w:rPr>
  </w:style>
  <w:style w:type="paragraph" w:styleId="ListParagraph">
    <w:name w:val="List Paragraph"/>
    <w:basedOn w:val="Normal"/>
    <w:uiPriority w:val="34"/>
    <w:qFormat/>
    <w:rsid w:val="00CA1E0A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C6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khalsa@mitra.a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teamravat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vingole@mitr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6F7EF-E723-4C0C-843A-DF23A545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2019-09-05T04:59:00Z</cp:lastPrinted>
  <dcterms:created xsi:type="dcterms:W3CDTF">2019-09-15T17:47:00Z</dcterms:created>
  <dcterms:modified xsi:type="dcterms:W3CDTF">2019-09-15T17:47:00Z</dcterms:modified>
</cp:coreProperties>
</file>